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5C57" w14:textId="77777777" w:rsidR="00D83194" w:rsidRPr="00D83194" w:rsidRDefault="00D83194" w:rsidP="00D83194">
      <w:pPr>
        <w:keepNext/>
        <w:keepLines/>
        <w:suppressAutoHyphens/>
        <w:spacing w:after="120" w:line="32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n-GB" w:eastAsia="sk-SK"/>
        </w:rPr>
      </w:pPr>
      <w:bookmarkStart w:id="0" w:name="_Toc147536738"/>
      <w:r w:rsidRPr="00D83194">
        <w:rPr>
          <w:rFonts w:ascii="Arial" w:eastAsia="Times New Roman" w:hAnsi="Arial" w:cs="Arial"/>
          <w:b/>
          <w:sz w:val="24"/>
          <w:szCs w:val="24"/>
          <w:lang w:eastAsia="sk-SK"/>
        </w:rPr>
        <w:t>Príloha č. 1</w:t>
      </w:r>
      <w:bookmarkEnd w:id="0"/>
      <w:r w:rsidRPr="00D8319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/ </w:t>
      </w:r>
      <w:r w:rsidRPr="00D83194">
        <w:rPr>
          <w:rFonts w:ascii="Arial" w:eastAsia="Times New Roman" w:hAnsi="Arial" w:cs="Arial"/>
          <w:b/>
          <w:sz w:val="24"/>
          <w:szCs w:val="24"/>
          <w:lang w:val="en-GB" w:eastAsia="sk-SK"/>
        </w:rPr>
        <w:t>Annex No. 1</w:t>
      </w:r>
    </w:p>
    <w:p w14:paraId="00F46D6C" w14:textId="77777777" w:rsidR="00D83194" w:rsidRPr="00D83194" w:rsidRDefault="00D83194" w:rsidP="00D83194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sk-SK"/>
        </w:rPr>
      </w:pPr>
      <w:bookmarkStart w:id="1" w:name="_Hlk219965683"/>
      <w:r w:rsidRPr="00D83194">
        <w:rPr>
          <w:rFonts w:ascii="Arial" w:eastAsia="Times New Roman" w:hAnsi="Arial" w:cs="Arial"/>
          <w:b/>
          <w:bCs/>
          <w:iCs/>
          <w:sz w:val="24"/>
          <w:szCs w:val="24"/>
          <w:lang w:eastAsia="sk-SK"/>
        </w:rPr>
        <w:t>Osoby poverené komunikáciu/</w:t>
      </w:r>
      <w:proofErr w:type="spellStart"/>
      <w:r w:rsidRPr="00D83194"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sk-SK"/>
        </w:rPr>
        <w:t>Persons</w:t>
      </w:r>
      <w:proofErr w:type="spellEnd"/>
      <w:r w:rsidRPr="00D83194">
        <w:rPr>
          <w:rFonts w:ascii="Arial" w:eastAsia="Times New Roman" w:hAnsi="Arial" w:cs="Arial"/>
          <w:b/>
          <w:bCs/>
          <w:iCs/>
          <w:noProof/>
          <w:sz w:val="24"/>
          <w:szCs w:val="24"/>
          <w:lang w:eastAsia="sk-SK"/>
        </w:rPr>
        <w:t xml:space="preserve"> assigned with Communication</w:t>
      </w:r>
    </w:p>
    <w:bookmarkEnd w:id="1"/>
    <w:p w14:paraId="3C16666E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42646B85" w14:textId="77777777" w:rsidR="00D83194" w:rsidRPr="00D83194" w:rsidRDefault="00D83194" w:rsidP="00D83194">
      <w:pPr>
        <w:keepNext/>
        <w:keepLines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noProof/>
          <w:color w:val="000000"/>
          <w:lang w:eastAsia="sk-SK"/>
        </w:rPr>
      </w:pPr>
      <w:bookmarkStart w:id="2" w:name="_Hlk219970861"/>
      <w:r w:rsidRPr="00D83194">
        <w:rPr>
          <w:rFonts w:ascii="Arial" w:eastAsia="Times New Roman" w:hAnsi="Arial" w:cs="Arial"/>
          <w:b/>
          <w:noProof/>
          <w:lang w:eastAsia="sk-SK"/>
        </w:rPr>
        <w:t>Osoby</w:t>
      </w:r>
      <w:r w:rsidRPr="00D83194">
        <w:rPr>
          <w:rFonts w:ascii="Arial" w:eastAsia="Times New Roman" w:hAnsi="Arial" w:cs="Arial"/>
          <w:b/>
          <w:noProof/>
          <w:color w:val="000000"/>
          <w:lang w:eastAsia="sk-SK"/>
        </w:rPr>
        <w:t xml:space="preserve"> poverené pre: </w:t>
      </w:r>
      <w:bookmarkEnd w:id="2"/>
      <w:r w:rsidRPr="00D83194">
        <w:rPr>
          <w:rFonts w:ascii="Arial" w:eastAsia="Times New Roman" w:hAnsi="Arial" w:cs="Arial"/>
          <w:b/>
          <w:noProof/>
          <w:color w:val="000000"/>
          <w:lang w:eastAsia="sk-SK"/>
        </w:rPr>
        <w:t xml:space="preserve">fakturácia a platobný styk/Persons assigned with Invoicing and </w:t>
      </w:r>
      <w:r w:rsidRPr="00D83194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sk-SK"/>
        </w:rPr>
        <w:t>Payments</w:t>
      </w:r>
    </w:p>
    <w:p w14:paraId="217D9F4A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sz w:val="18"/>
          <w:szCs w:val="18"/>
          <w:lang w:eastAsia="sk-SK"/>
        </w:rPr>
      </w:pPr>
    </w:p>
    <w:p w14:paraId="6B54A8C8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Na strane Prevádzkovateľa PS/On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the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TS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Operator`s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side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:</w:t>
      </w: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718"/>
        <w:gridCol w:w="2126"/>
        <w:gridCol w:w="3176"/>
      </w:tblGrid>
      <w:tr w:rsidR="00D83194" w:rsidRPr="00D83194" w14:paraId="6EF3228A" w14:textId="77777777" w:rsidTr="00D83194">
        <w:trPr>
          <w:trHeight w:val="311"/>
        </w:trPr>
        <w:tc>
          <w:tcPr>
            <w:tcW w:w="2950" w:type="dxa"/>
            <w:shd w:val="clear" w:color="auto" w:fill="A6A6A6"/>
            <w:vAlign w:val="center"/>
          </w:tcPr>
          <w:p w14:paraId="29DBE4C3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718" w:type="dxa"/>
            <w:shd w:val="clear" w:color="auto" w:fill="A6A6A6"/>
            <w:vAlign w:val="center"/>
          </w:tcPr>
          <w:p w14:paraId="73E3DA17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126" w:type="dxa"/>
            <w:shd w:val="clear" w:color="auto" w:fill="A6A6A6"/>
          </w:tcPr>
          <w:p w14:paraId="0732889D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Telefón/Mobil</w:t>
            </w:r>
          </w:p>
          <w:p w14:paraId="38AFA403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176" w:type="dxa"/>
            <w:shd w:val="clear" w:color="auto" w:fill="A6A6A6"/>
            <w:vAlign w:val="center"/>
          </w:tcPr>
          <w:p w14:paraId="4533CAAD" w14:textId="77777777" w:rsidR="00D83194" w:rsidRPr="00D83194" w:rsidRDefault="00D83194" w:rsidP="00D83194">
            <w:pPr>
              <w:keepNext/>
              <w:suppressAutoHyphens/>
              <w:spacing w:before="120" w:after="12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E-mail</w:t>
            </w:r>
          </w:p>
        </w:tc>
      </w:tr>
      <w:tr w:rsidR="00D83194" w:rsidRPr="00D83194" w14:paraId="5FC727EE" w14:textId="77777777" w:rsidTr="00966045">
        <w:trPr>
          <w:trHeight w:val="510"/>
        </w:trPr>
        <w:tc>
          <w:tcPr>
            <w:tcW w:w="2950" w:type="dxa"/>
          </w:tcPr>
          <w:p w14:paraId="0081043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vedúci odboru platobných vzťahov / Head of Payment Relations Department</w:t>
            </w:r>
          </w:p>
        </w:tc>
        <w:tc>
          <w:tcPr>
            <w:tcW w:w="1718" w:type="dxa"/>
            <w:vAlign w:val="center"/>
          </w:tcPr>
          <w:p w14:paraId="708B840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Zuzana Debnárová</w:t>
            </w:r>
          </w:p>
        </w:tc>
        <w:tc>
          <w:tcPr>
            <w:tcW w:w="2126" w:type="dxa"/>
            <w:vAlign w:val="center"/>
          </w:tcPr>
          <w:p w14:paraId="3354D66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50692700/</w:t>
            </w:r>
          </w:p>
          <w:p w14:paraId="58B265A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+421 907 803 590</w:t>
            </w:r>
          </w:p>
        </w:tc>
        <w:tc>
          <w:tcPr>
            <w:tcW w:w="3176" w:type="dxa"/>
            <w:vAlign w:val="center"/>
          </w:tcPr>
          <w:p w14:paraId="4EF31DB2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zuzana.debnarova@sepsas.sk</w:t>
            </w:r>
          </w:p>
        </w:tc>
      </w:tr>
      <w:tr w:rsidR="00D83194" w:rsidRPr="00D83194" w14:paraId="5C9A5E66" w14:textId="77777777" w:rsidTr="00966045">
        <w:trPr>
          <w:trHeight w:val="510"/>
        </w:trPr>
        <w:tc>
          <w:tcPr>
            <w:tcW w:w="2950" w:type="dxa"/>
          </w:tcPr>
          <w:p w14:paraId="7653AF5F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vedúci odboru fakturácie služieb/ Head of Billing Department</w:t>
            </w:r>
          </w:p>
        </w:tc>
        <w:tc>
          <w:tcPr>
            <w:tcW w:w="1718" w:type="dxa"/>
            <w:vAlign w:val="center"/>
          </w:tcPr>
          <w:p w14:paraId="037BCE85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Anette Interholzová</w:t>
            </w:r>
          </w:p>
        </w:tc>
        <w:tc>
          <w:tcPr>
            <w:tcW w:w="2126" w:type="dxa"/>
            <w:vAlign w:val="center"/>
          </w:tcPr>
          <w:p w14:paraId="3FAE734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50692472/</w:t>
            </w:r>
          </w:p>
          <w:p w14:paraId="228A002E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+421 908 912 706</w:t>
            </w:r>
          </w:p>
        </w:tc>
        <w:tc>
          <w:tcPr>
            <w:tcW w:w="3176" w:type="dxa"/>
            <w:vAlign w:val="center"/>
          </w:tcPr>
          <w:p w14:paraId="2335A8D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anette.interholzova@sepsas.sk</w:t>
            </w:r>
          </w:p>
        </w:tc>
      </w:tr>
      <w:tr w:rsidR="00D83194" w:rsidRPr="00D83194" w14:paraId="4CCBA1CD" w14:textId="77777777" w:rsidTr="00D83194">
        <w:trPr>
          <w:trHeight w:val="510"/>
        </w:trPr>
        <w:tc>
          <w:tcPr>
            <w:tcW w:w="6794" w:type="dxa"/>
            <w:gridSpan w:val="3"/>
            <w:shd w:val="clear" w:color="auto" w:fill="F2F2F2"/>
          </w:tcPr>
          <w:p w14:paraId="29244E4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sz w:val="18"/>
                <w:szCs w:val="18"/>
              </w:rPr>
              <w:t>e-mailová adresa pre zasielanie faktúr zo SEPS/</w:t>
            </w:r>
            <w:r w:rsidRPr="00D83194">
              <w:rPr>
                <w:rFonts w:ascii="Calibri" w:eastAsia="Calibri" w:hAnsi="Calibri" w:cs="Times New Roman"/>
              </w:rPr>
              <w:t xml:space="preserve"> </w:t>
            </w:r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e-mail </w:t>
            </w:r>
            <w:proofErr w:type="spellStart"/>
            <w:r w:rsidRPr="00D83194">
              <w:rPr>
                <w:rFonts w:ascii="Arial" w:eastAsia="Calibri" w:hAnsi="Arial" w:cs="Arial"/>
                <w:sz w:val="18"/>
                <w:szCs w:val="18"/>
              </w:rPr>
              <w:t>address</w:t>
            </w:r>
            <w:proofErr w:type="spellEnd"/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D83194">
              <w:rPr>
                <w:rFonts w:ascii="Arial" w:eastAsia="Calibri" w:hAnsi="Arial" w:cs="Arial"/>
                <w:sz w:val="18"/>
                <w:szCs w:val="18"/>
              </w:rPr>
              <w:t>for</w:t>
            </w:r>
            <w:proofErr w:type="spellEnd"/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D83194">
              <w:rPr>
                <w:rFonts w:ascii="Arial" w:eastAsia="Calibri" w:hAnsi="Arial" w:cs="Arial"/>
                <w:sz w:val="18"/>
                <w:szCs w:val="18"/>
              </w:rPr>
              <w:t>sending</w:t>
            </w:r>
            <w:proofErr w:type="spellEnd"/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D83194">
              <w:rPr>
                <w:rFonts w:ascii="Arial" w:eastAsia="Calibri" w:hAnsi="Arial" w:cs="Arial"/>
                <w:sz w:val="18"/>
                <w:szCs w:val="18"/>
              </w:rPr>
              <w:t>invoices</w:t>
            </w:r>
            <w:proofErr w:type="spellEnd"/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D83194">
              <w:rPr>
                <w:rFonts w:ascii="Arial" w:eastAsia="Calibri" w:hAnsi="Arial" w:cs="Arial"/>
                <w:sz w:val="18"/>
                <w:szCs w:val="18"/>
              </w:rPr>
              <w:t>from</w:t>
            </w:r>
            <w:proofErr w:type="spellEnd"/>
            <w:r w:rsidRPr="00D83194">
              <w:rPr>
                <w:rFonts w:ascii="Arial" w:eastAsia="Calibri" w:hAnsi="Arial" w:cs="Arial"/>
                <w:sz w:val="18"/>
                <w:szCs w:val="18"/>
              </w:rPr>
              <w:t xml:space="preserve"> SEPS: fakturacia@sepsas.sk</w:t>
            </w:r>
          </w:p>
        </w:tc>
        <w:tc>
          <w:tcPr>
            <w:tcW w:w="3176" w:type="dxa"/>
            <w:shd w:val="clear" w:color="auto" w:fill="F2F2F2"/>
          </w:tcPr>
          <w:p w14:paraId="70DC418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b/>
                <w:sz w:val="18"/>
                <w:szCs w:val="18"/>
              </w:rPr>
              <w:t>fakturacia@sepsas.sk</w:t>
            </w:r>
          </w:p>
        </w:tc>
      </w:tr>
    </w:tbl>
    <w:p w14:paraId="34A76718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u w:val="single"/>
          <w:lang w:eastAsia="sk-SK"/>
        </w:rPr>
      </w:pPr>
    </w:p>
    <w:p w14:paraId="152AD82A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noProof/>
          <w:sz w:val="18"/>
          <w:szCs w:val="18"/>
          <w:lang w:eastAsia="sk-SK"/>
        </w:rPr>
        <w:t>Na strane Užívateľa:/ On behalf of the User:</w:t>
      </w: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718"/>
        <w:gridCol w:w="2062"/>
        <w:gridCol w:w="3240"/>
      </w:tblGrid>
      <w:tr w:rsidR="00D83194" w:rsidRPr="00D83194" w14:paraId="027BD018" w14:textId="77777777" w:rsidTr="00D83194">
        <w:trPr>
          <w:trHeight w:val="311"/>
        </w:trPr>
        <w:tc>
          <w:tcPr>
            <w:tcW w:w="2950" w:type="dxa"/>
            <w:shd w:val="clear" w:color="auto" w:fill="A6A6A6"/>
            <w:vAlign w:val="center"/>
          </w:tcPr>
          <w:p w14:paraId="27B391EF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718" w:type="dxa"/>
            <w:shd w:val="clear" w:color="auto" w:fill="A6A6A6"/>
            <w:vAlign w:val="center"/>
          </w:tcPr>
          <w:p w14:paraId="2EF24D06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062" w:type="dxa"/>
            <w:shd w:val="clear" w:color="auto" w:fill="A6A6A6"/>
          </w:tcPr>
          <w:p w14:paraId="2081B8CC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Telefón/Mobil</w:t>
            </w:r>
          </w:p>
          <w:p w14:paraId="2B9B26E1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240" w:type="dxa"/>
            <w:shd w:val="clear" w:color="auto" w:fill="A6A6A6"/>
            <w:vAlign w:val="center"/>
          </w:tcPr>
          <w:p w14:paraId="7A2F4520" w14:textId="77777777" w:rsidR="00D83194" w:rsidRPr="00D83194" w:rsidRDefault="00D83194" w:rsidP="00D83194">
            <w:pPr>
              <w:keepNext/>
              <w:suppressAutoHyphens/>
              <w:spacing w:before="120" w:after="12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E-mail</w:t>
            </w:r>
          </w:p>
        </w:tc>
      </w:tr>
      <w:tr w:rsidR="00D83194" w:rsidRPr="00D83194" w14:paraId="3D747AFA" w14:textId="77777777" w:rsidTr="00966045">
        <w:trPr>
          <w:trHeight w:val="510"/>
        </w:trPr>
        <w:tc>
          <w:tcPr>
            <w:tcW w:w="2950" w:type="dxa"/>
            <w:vAlign w:val="center"/>
          </w:tcPr>
          <w:p w14:paraId="62EAD8BF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718" w:type="dxa"/>
            <w:vAlign w:val="center"/>
          </w:tcPr>
          <w:p w14:paraId="668A01C9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2062" w:type="dxa"/>
            <w:vAlign w:val="center"/>
          </w:tcPr>
          <w:p w14:paraId="57736A2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3240" w:type="dxa"/>
            <w:vAlign w:val="center"/>
          </w:tcPr>
          <w:p w14:paraId="01BCA78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D83194" w:rsidRPr="00D83194" w14:paraId="320158DD" w14:textId="77777777" w:rsidTr="00966045">
        <w:trPr>
          <w:trHeight w:val="510"/>
        </w:trPr>
        <w:tc>
          <w:tcPr>
            <w:tcW w:w="2950" w:type="dxa"/>
            <w:vAlign w:val="center"/>
          </w:tcPr>
          <w:p w14:paraId="389EAFD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718" w:type="dxa"/>
            <w:vAlign w:val="center"/>
          </w:tcPr>
          <w:p w14:paraId="3ACCFF4F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2062" w:type="dxa"/>
            <w:vAlign w:val="center"/>
          </w:tcPr>
          <w:p w14:paraId="656B4D9E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3240" w:type="dxa"/>
            <w:vAlign w:val="center"/>
          </w:tcPr>
          <w:p w14:paraId="608D9105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D83194" w:rsidRPr="00D83194" w14:paraId="0D4EFE28" w14:textId="77777777" w:rsidTr="00D83194">
        <w:trPr>
          <w:trHeight w:val="510"/>
        </w:trPr>
        <w:tc>
          <w:tcPr>
            <w:tcW w:w="6730" w:type="dxa"/>
            <w:gridSpan w:val="3"/>
            <w:shd w:val="clear" w:color="auto" w:fill="F2F2F2"/>
            <w:vAlign w:val="center"/>
          </w:tcPr>
          <w:p w14:paraId="78BAED4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e-mailová adresa pre zasielanie faktúr Užívateľovi/e-mail address for sending invoices to the User: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362D923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Vyplniť/</w:t>
            </w:r>
            <w:proofErr w:type="spellStart"/>
            <w:r w:rsidRPr="00D83194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Fill</w:t>
            </w:r>
            <w:proofErr w:type="spellEnd"/>
            <w:r w:rsidRPr="00D83194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 xml:space="preserve"> in</w:t>
            </w:r>
          </w:p>
        </w:tc>
      </w:tr>
    </w:tbl>
    <w:p w14:paraId="2A790486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sk-SK"/>
        </w:rPr>
      </w:pPr>
    </w:p>
    <w:p w14:paraId="7FAF40CC" w14:textId="77777777" w:rsidR="00D83194" w:rsidRPr="00D83194" w:rsidRDefault="00D83194" w:rsidP="00D83194">
      <w:pPr>
        <w:keepNext/>
        <w:keepLines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color w:val="000000"/>
          <w:lang w:eastAsia="sk-SK"/>
        </w:rPr>
      </w:pPr>
      <w:r w:rsidRPr="00D83194">
        <w:rPr>
          <w:rFonts w:ascii="Arial" w:eastAsia="Times New Roman" w:hAnsi="Arial" w:cs="Arial"/>
          <w:b/>
          <w:color w:val="000000"/>
          <w:lang w:eastAsia="sk-SK"/>
        </w:rPr>
        <w:t>Osoby poverené pre: zmluvné vzťahy/</w:t>
      </w:r>
      <w:proofErr w:type="spellStart"/>
      <w:r w:rsidRPr="00D83194">
        <w:rPr>
          <w:rFonts w:ascii="Arial" w:eastAsia="Times New Roman" w:hAnsi="Arial" w:cs="Arial"/>
          <w:b/>
          <w:color w:val="000000"/>
          <w:lang w:eastAsia="sk-SK"/>
        </w:rPr>
        <w:t>Persons</w:t>
      </w:r>
      <w:proofErr w:type="spellEnd"/>
      <w:r w:rsidRPr="00D83194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b/>
          <w:color w:val="000000"/>
          <w:lang w:eastAsia="sk-SK"/>
        </w:rPr>
        <w:t>assigned</w:t>
      </w:r>
      <w:proofErr w:type="spellEnd"/>
      <w:r w:rsidRPr="00D83194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b/>
          <w:color w:val="000000"/>
          <w:lang w:eastAsia="sk-SK"/>
        </w:rPr>
        <w:t>with</w:t>
      </w:r>
      <w:proofErr w:type="spellEnd"/>
      <w:r w:rsidRPr="00D83194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b/>
          <w:color w:val="000000"/>
          <w:lang w:eastAsia="sk-SK"/>
        </w:rPr>
        <w:t>Contractual</w:t>
      </w:r>
      <w:proofErr w:type="spellEnd"/>
      <w:r w:rsidRPr="00D83194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b/>
          <w:color w:val="000000"/>
          <w:lang w:eastAsia="sk-SK"/>
        </w:rPr>
        <w:t>relations</w:t>
      </w:r>
      <w:proofErr w:type="spellEnd"/>
    </w:p>
    <w:p w14:paraId="0155D430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14:paraId="54B9F580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Na strane Prevádzkovateľa PS/On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the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TS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Operator`s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side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:</w:t>
      </w: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14"/>
        <w:gridCol w:w="2065"/>
        <w:gridCol w:w="3237"/>
      </w:tblGrid>
      <w:tr w:rsidR="00D83194" w:rsidRPr="00D83194" w14:paraId="3B2258E9" w14:textId="77777777" w:rsidTr="00D83194">
        <w:trPr>
          <w:trHeight w:val="318"/>
        </w:trPr>
        <w:tc>
          <w:tcPr>
            <w:tcW w:w="2954" w:type="dxa"/>
            <w:shd w:val="clear" w:color="auto" w:fill="A6A6A6"/>
            <w:vAlign w:val="center"/>
          </w:tcPr>
          <w:p w14:paraId="7D0C14F3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714" w:type="dxa"/>
            <w:shd w:val="clear" w:color="auto" w:fill="A6A6A6"/>
            <w:vAlign w:val="center"/>
          </w:tcPr>
          <w:p w14:paraId="538CB7B2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065" w:type="dxa"/>
            <w:shd w:val="clear" w:color="auto" w:fill="A6A6A6"/>
          </w:tcPr>
          <w:p w14:paraId="58700699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Telefón/Mobil</w:t>
            </w:r>
          </w:p>
          <w:p w14:paraId="5CB9FABD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237" w:type="dxa"/>
            <w:shd w:val="clear" w:color="auto" w:fill="A6A6A6"/>
            <w:vAlign w:val="center"/>
          </w:tcPr>
          <w:p w14:paraId="65D518B9" w14:textId="77777777" w:rsidR="00D83194" w:rsidRPr="00D83194" w:rsidRDefault="00D83194" w:rsidP="00D83194">
            <w:pPr>
              <w:keepNext/>
              <w:suppressAutoHyphens/>
              <w:spacing w:before="120" w:after="12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E-mail</w:t>
            </w:r>
          </w:p>
        </w:tc>
      </w:tr>
      <w:tr w:rsidR="00D83194" w:rsidRPr="00D83194" w14:paraId="3CA762E2" w14:textId="77777777" w:rsidTr="00966045">
        <w:trPr>
          <w:trHeight w:val="510"/>
        </w:trPr>
        <w:tc>
          <w:tcPr>
            <w:tcW w:w="2954" w:type="dxa"/>
            <w:vAlign w:val="center"/>
          </w:tcPr>
          <w:p w14:paraId="2FB9A51B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vedúca odboru zmluvných záležitostí/Head of Contractual Affairs Department</w:t>
            </w:r>
          </w:p>
        </w:tc>
        <w:tc>
          <w:tcPr>
            <w:tcW w:w="1714" w:type="dxa"/>
            <w:vAlign w:val="center"/>
          </w:tcPr>
          <w:p w14:paraId="7FFFDB11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Michaela Kečkéšová</w:t>
            </w:r>
          </w:p>
        </w:tc>
        <w:tc>
          <w:tcPr>
            <w:tcW w:w="2065" w:type="dxa"/>
            <w:vAlign w:val="center"/>
          </w:tcPr>
          <w:p w14:paraId="15840859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 2442/</w:t>
            </w:r>
          </w:p>
          <w:p w14:paraId="05410AD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 xml:space="preserve"> +421 908 928 113</w:t>
            </w:r>
          </w:p>
        </w:tc>
        <w:tc>
          <w:tcPr>
            <w:tcW w:w="3237" w:type="dxa"/>
            <w:vAlign w:val="center"/>
          </w:tcPr>
          <w:p w14:paraId="2B4978AE" w14:textId="77777777" w:rsidR="00D83194" w:rsidRPr="00D83194" w:rsidRDefault="00D83194" w:rsidP="00D831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83194">
              <w:rPr>
                <w:rFonts w:ascii="Arial" w:eastAsia="Calibri" w:hAnsi="Arial" w:cs="Arial"/>
                <w:sz w:val="18"/>
                <w:szCs w:val="18"/>
              </w:rPr>
              <w:t>michaela.keckesova@sepsas.sk</w:t>
            </w:r>
          </w:p>
        </w:tc>
      </w:tr>
      <w:tr w:rsidR="00D83194" w:rsidRPr="00D83194" w14:paraId="73F1ECE7" w14:textId="77777777" w:rsidTr="00966045">
        <w:trPr>
          <w:trHeight w:val="312"/>
        </w:trPr>
        <w:tc>
          <w:tcPr>
            <w:tcW w:w="2954" w:type="dxa"/>
            <w:vAlign w:val="center"/>
          </w:tcPr>
          <w:p w14:paraId="7C89505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  <w:p w14:paraId="3ADCFEF0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špecialista/Specialist</w:t>
            </w:r>
          </w:p>
        </w:tc>
        <w:tc>
          <w:tcPr>
            <w:tcW w:w="1714" w:type="dxa"/>
            <w:vAlign w:val="center"/>
          </w:tcPr>
          <w:p w14:paraId="4B2D207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Soňa Husáková</w:t>
            </w:r>
          </w:p>
        </w:tc>
        <w:tc>
          <w:tcPr>
            <w:tcW w:w="2065" w:type="dxa"/>
            <w:vAlign w:val="center"/>
          </w:tcPr>
          <w:p w14:paraId="1D4368E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50692321/</w:t>
            </w:r>
          </w:p>
          <w:p w14:paraId="3E1CEA9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+421 918 424 368</w:t>
            </w:r>
          </w:p>
        </w:tc>
        <w:tc>
          <w:tcPr>
            <w:tcW w:w="3237" w:type="dxa"/>
            <w:vAlign w:val="center"/>
          </w:tcPr>
          <w:p w14:paraId="7660A04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sk-SK"/>
              </w:rPr>
            </w:pPr>
            <w:hyperlink r:id="rId7" w:history="1">
              <w:r w:rsidRPr="00D83194">
                <w:rPr>
                  <w:rFonts w:ascii="Arial" w:eastAsia="Times New Roman" w:hAnsi="Arial" w:cs="Arial"/>
                  <w:noProof/>
                  <w:color w:val="000000"/>
                  <w:sz w:val="18"/>
                  <w:szCs w:val="18"/>
                  <w:lang w:eastAsia="sk-SK"/>
                </w:rPr>
                <w:t>sona.husakova@sepsas.sk</w:t>
              </w:r>
            </w:hyperlink>
          </w:p>
        </w:tc>
      </w:tr>
      <w:tr w:rsidR="00D83194" w:rsidRPr="00D83194" w14:paraId="46752AA1" w14:textId="77777777" w:rsidTr="00966045">
        <w:trPr>
          <w:trHeight w:val="510"/>
        </w:trPr>
        <w:tc>
          <w:tcPr>
            <w:tcW w:w="2954" w:type="dxa"/>
            <w:vAlign w:val="center"/>
          </w:tcPr>
          <w:p w14:paraId="231A58C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špecialista/Specialist</w:t>
            </w:r>
          </w:p>
        </w:tc>
        <w:tc>
          <w:tcPr>
            <w:tcW w:w="1714" w:type="dxa"/>
            <w:vAlign w:val="center"/>
          </w:tcPr>
          <w:p w14:paraId="44CC6B56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Alena Belanová</w:t>
            </w:r>
          </w:p>
        </w:tc>
        <w:tc>
          <w:tcPr>
            <w:tcW w:w="2065" w:type="dxa"/>
            <w:vAlign w:val="center"/>
          </w:tcPr>
          <w:p w14:paraId="713EA00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 2208/</w:t>
            </w:r>
          </w:p>
          <w:p w14:paraId="0A8EFC7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+421 905 787 602</w:t>
            </w:r>
          </w:p>
        </w:tc>
        <w:tc>
          <w:tcPr>
            <w:tcW w:w="3237" w:type="dxa"/>
            <w:vAlign w:val="center"/>
          </w:tcPr>
          <w:p w14:paraId="2A7786A5" w14:textId="77777777" w:rsidR="00D83194" w:rsidRPr="00D83194" w:rsidRDefault="00D83194" w:rsidP="00D831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83194">
              <w:rPr>
                <w:rFonts w:ascii="Arial" w:eastAsia="Calibri" w:hAnsi="Arial" w:cs="Arial"/>
                <w:sz w:val="18"/>
                <w:szCs w:val="18"/>
              </w:rPr>
              <w:t>alena.belanova@sepsas.sk</w:t>
            </w:r>
          </w:p>
        </w:tc>
      </w:tr>
      <w:tr w:rsidR="00D83194" w:rsidRPr="00D83194" w14:paraId="4EB9F938" w14:textId="77777777" w:rsidTr="00966045">
        <w:trPr>
          <w:trHeight w:val="510"/>
        </w:trPr>
        <w:tc>
          <w:tcPr>
            <w:tcW w:w="2954" w:type="dxa"/>
            <w:vAlign w:val="center"/>
          </w:tcPr>
          <w:p w14:paraId="17F12F4B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špecialista/Specialist</w:t>
            </w:r>
          </w:p>
        </w:tc>
        <w:tc>
          <w:tcPr>
            <w:tcW w:w="1714" w:type="dxa"/>
            <w:vAlign w:val="center"/>
          </w:tcPr>
          <w:p w14:paraId="1AB00AB1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Mgr. Jana Fašungová</w:t>
            </w:r>
          </w:p>
        </w:tc>
        <w:tc>
          <w:tcPr>
            <w:tcW w:w="2065" w:type="dxa"/>
            <w:vAlign w:val="center"/>
          </w:tcPr>
          <w:p w14:paraId="6E96F5D9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+421 5069 2447</w:t>
            </w:r>
          </w:p>
        </w:tc>
        <w:tc>
          <w:tcPr>
            <w:tcW w:w="3237" w:type="dxa"/>
            <w:vAlign w:val="center"/>
          </w:tcPr>
          <w:p w14:paraId="306285F6" w14:textId="77777777" w:rsidR="00D83194" w:rsidRPr="00D83194" w:rsidRDefault="00D83194" w:rsidP="00D8319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83194">
              <w:rPr>
                <w:rFonts w:ascii="Arial" w:eastAsia="Calibri" w:hAnsi="Arial" w:cs="Arial"/>
                <w:sz w:val="18"/>
                <w:szCs w:val="18"/>
              </w:rPr>
              <w:t>jana.fasungova@sepsas.sk</w:t>
            </w:r>
          </w:p>
        </w:tc>
      </w:tr>
      <w:tr w:rsidR="00D83194" w:rsidRPr="00D83194" w14:paraId="59FBC687" w14:textId="77777777" w:rsidTr="00966045">
        <w:trPr>
          <w:trHeight w:val="510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C4C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ekonóm obchodnej činnosti/Trade Economist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655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Mgr. Dana Fialová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2415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5069 2552/</w:t>
            </w:r>
          </w:p>
          <w:p w14:paraId="2AFA132B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+421 945 458 084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BE34C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dana.fialova@sepsas.sk</w:t>
            </w:r>
          </w:p>
        </w:tc>
      </w:tr>
      <w:tr w:rsidR="00D83194" w:rsidRPr="00D83194" w14:paraId="54371A8E" w14:textId="77777777" w:rsidTr="00966045">
        <w:trPr>
          <w:trHeight w:val="510"/>
        </w:trPr>
        <w:tc>
          <w:tcPr>
            <w:tcW w:w="29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1C22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ekonóm obchodnej činnosti/Trade Economist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1E31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Mgr. Michaela Lechmanová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0F79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+421 5069 2448</w:t>
            </w:r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156E5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michaela.lechmanova@sepsas.sk</w:t>
            </w:r>
          </w:p>
        </w:tc>
      </w:tr>
      <w:tr w:rsidR="00D83194" w:rsidRPr="00D83194" w14:paraId="1822CB09" w14:textId="77777777" w:rsidTr="00D83194">
        <w:trPr>
          <w:trHeight w:val="510"/>
        </w:trPr>
        <w:tc>
          <w:tcPr>
            <w:tcW w:w="6733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02ABB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spoločná e-mailová adresa pre zmluvné vzťahy/</w:t>
            </w:r>
            <w:proofErr w:type="spellStart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Shared</w:t>
            </w:r>
            <w:proofErr w:type="spellEnd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e-mail </w:t>
            </w:r>
            <w:proofErr w:type="spellStart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address</w:t>
            </w:r>
            <w:proofErr w:type="spellEnd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for</w:t>
            </w:r>
            <w:proofErr w:type="spellEnd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contractual</w:t>
            </w:r>
            <w:proofErr w:type="spellEnd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D831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relations</w:t>
            </w:r>
            <w:proofErr w:type="spellEnd"/>
          </w:p>
        </w:tc>
        <w:tc>
          <w:tcPr>
            <w:tcW w:w="3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E81E45E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zmluvy@sepsas.sk</w:t>
            </w:r>
          </w:p>
        </w:tc>
      </w:tr>
    </w:tbl>
    <w:p w14:paraId="09D3C66E" w14:textId="77777777" w:rsid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u w:val="single"/>
          <w:lang w:val="en-US" w:eastAsia="sk-SK"/>
        </w:rPr>
      </w:pPr>
    </w:p>
    <w:p w14:paraId="072EFAF6" w14:textId="77777777" w:rsidR="00D83194" w:rsidRDefault="00D83194">
      <w:pPr>
        <w:rPr>
          <w:rFonts w:ascii="Arial" w:eastAsia="Times New Roman" w:hAnsi="Arial" w:cs="Arial"/>
          <w:noProof/>
          <w:sz w:val="18"/>
          <w:szCs w:val="18"/>
          <w:u w:val="single"/>
          <w:lang w:val="en-US" w:eastAsia="sk-SK"/>
        </w:rPr>
        <w:sectPr w:rsidR="00D8319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86D2EF" w14:textId="756EE6E1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color w:val="0000FF"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noProof/>
          <w:sz w:val="18"/>
          <w:szCs w:val="18"/>
          <w:lang w:eastAsia="sk-SK"/>
        </w:rPr>
        <w:lastRenderedPageBreak/>
        <w:t>Na strane Užívateľa:/ On behalf of the User</w:t>
      </w:r>
      <w:r>
        <w:rPr>
          <w:rFonts w:ascii="Arial" w:eastAsia="Times New Roman" w:hAnsi="Arial" w:cs="Arial"/>
          <w:noProof/>
          <w:sz w:val="18"/>
          <w:szCs w:val="18"/>
          <w:lang w:eastAsia="sk-SK"/>
        </w:rPr>
        <w:t>:</w:t>
      </w: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718"/>
        <w:gridCol w:w="2268"/>
        <w:gridCol w:w="3034"/>
      </w:tblGrid>
      <w:tr w:rsidR="00D83194" w:rsidRPr="00D83194" w14:paraId="336F9AC6" w14:textId="77777777" w:rsidTr="00D83194">
        <w:trPr>
          <w:trHeight w:val="318"/>
        </w:trPr>
        <w:tc>
          <w:tcPr>
            <w:tcW w:w="2950" w:type="dxa"/>
            <w:shd w:val="clear" w:color="auto" w:fill="A6A6A6"/>
            <w:vAlign w:val="center"/>
          </w:tcPr>
          <w:p w14:paraId="2956DF89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718" w:type="dxa"/>
            <w:shd w:val="clear" w:color="auto" w:fill="A6A6A6"/>
            <w:vAlign w:val="center"/>
          </w:tcPr>
          <w:p w14:paraId="04CA53E7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268" w:type="dxa"/>
            <w:shd w:val="clear" w:color="auto" w:fill="A6A6A6"/>
          </w:tcPr>
          <w:p w14:paraId="6101832F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Telefón/Mobil</w:t>
            </w:r>
          </w:p>
          <w:p w14:paraId="121279BE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034" w:type="dxa"/>
            <w:shd w:val="clear" w:color="auto" w:fill="A6A6A6"/>
            <w:vAlign w:val="center"/>
          </w:tcPr>
          <w:p w14:paraId="69D5356E" w14:textId="77777777" w:rsidR="00D83194" w:rsidRPr="00D83194" w:rsidRDefault="00D83194" w:rsidP="00D83194">
            <w:pPr>
              <w:keepNext/>
              <w:suppressAutoHyphens/>
              <w:spacing w:before="120" w:after="12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E-mail</w:t>
            </w:r>
          </w:p>
        </w:tc>
      </w:tr>
      <w:tr w:rsidR="00D83194" w:rsidRPr="00D83194" w14:paraId="77EDD6B3" w14:textId="77777777" w:rsidTr="00D83194">
        <w:trPr>
          <w:cantSplit/>
          <w:trHeight w:val="510"/>
        </w:trPr>
        <w:tc>
          <w:tcPr>
            <w:tcW w:w="2950" w:type="dxa"/>
            <w:vAlign w:val="center"/>
          </w:tcPr>
          <w:p w14:paraId="5B91614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718" w:type="dxa"/>
            <w:vAlign w:val="center"/>
          </w:tcPr>
          <w:p w14:paraId="734E3908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vAlign w:val="center"/>
          </w:tcPr>
          <w:p w14:paraId="1AEEF05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3034" w:type="dxa"/>
            <w:vAlign w:val="center"/>
          </w:tcPr>
          <w:p w14:paraId="5B877DB1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D83194" w:rsidRPr="00D83194" w14:paraId="008DA37F" w14:textId="77777777" w:rsidTr="00966045">
        <w:trPr>
          <w:trHeight w:val="510"/>
        </w:trPr>
        <w:tc>
          <w:tcPr>
            <w:tcW w:w="2950" w:type="dxa"/>
            <w:tcBorders>
              <w:bottom w:val="single" w:sz="8" w:space="0" w:color="auto"/>
            </w:tcBorders>
            <w:vAlign w:val="center"/>
          </w:tcPr>
          <w:p w14:paraId="7A528457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1718" w:type="dxa"/>
            <w:tcBorders>
              <w:bottom w:val="single" w:sz="8" w:space="0" w:color="auto"/>
            </w:tcBorders>
            <w:vAlign w:val="center"/>
          </w:tcPr>
          <w:p w14:paraId="4AABEC6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099DDF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  <w:tc>
          <w:tcPr>
            <w:tcW w:w="3034" w:type="dxa"/>
            <w:tcBorders>
              <w:bottom w:val="single" w:sz="8" w:space="0" w:color="auto"/>
            </w:tcBorders>
            <w:vAlign w:val="center"/>
          </w:tcPr>
          <w:p w14:paraId="69E490A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</w:tbl>
    <w:p w14:paraId="48A026B8" w14:textId="06BB33B1" w:rsidR="00D83194" w:rsidRPr="00D83194" w:rsidRDefault="00D83194" w:rsidP="00D83194">
      <w:pPr>
        <w:keepNext/>
        <w:keepLines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bCs/>
          <w:iCs/>
          <w:noProof/>
          <w:lang w:eastAsia="sk-SK"/>
        </w:rPr>
      </w:pPr>
      <w:bookmarkStart w:id="3" w:name="_Hlk219970385"/>
      <w:r w:rsidRPr="00D83194">
        <w:rPr>
          <w:rFonts w:ascii="Arial" w:eastAsia="Times New Roman" w:hAnsi="Arial" w:cs="Arial"/>
          <w:b/>
          <w:bCs/>
          <w:iCs/>
          <w:noProof/>
          <w:lang w:eastAsia="sk-SK"/>
        </w:rPr>
        <w:t xml:space="preserve">Osoby poverené pre:Scheduling cezhraničných prenosov/Persons assigned with scheduling of cross-border transmissions </w:t>
      </w:r>
    </w:p>
    <w:bookmarkEnd w:id="3"/>
    <w:p w14:paraId="42FA2BFF" w14:textId="77777777" w:rsidR="00D83194" w:rsidRPr="00D83194" w:rsidRDefault="00D83194" w:rsidP="00D83194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bCs/>
          <w:noProof/>
          <w:lang w:eastAsia="sk-SK"/>
        </w:rPr>
      </w:pPr>
    </w:p>
    <w:p w14:paraId="1276B699" w14:textId="77777777" w:rsidR="00D83194" w:rsidRPr="00D83194" w:rsidRDefault="00D83194" w:rsidP="00D8319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Na strane Prevádzkovateľa PS/On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the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TS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Operator`s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</w:t>
      </w:r>
      <w:proofErr w:type="spellStart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side</w:t>
      </w:r>
      <w:proofErr w:type="spellEnd"/>
      <w:r w:rsidRPr="00D83194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:</w:t>
      </w: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00"/>
        <w:gridCol w:w="2186"/>
        <w:gridCol w:w="3034"/>
      </w:tblGrid>
      <w:tr w:rsidR="00D83194" w:rsidRPr="00D83194" w14:paraId="77185992" w14:textId="77777777" w:rsidTr="00D83194">
        <w:trPr>
          <w:trHeight w:val="318"/>
        </w:trPr>
        <w:tc>
          <w:tcPr>
            <w:tcW w:w="2950" w:type="dxa"/>
            <w:shd w:val="clear" w:color="auto" w:fill="A6A6A6"/>
            <w:vAlign w:val="center"/>
          </w:tcPr>
          <w:p w14:paraId="6F47C0B4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800" w:type="dxa"/>
            <w:shd w:val="clear" w:color="auto" w:fill="A6A6A6"/>
            <w:vAlign w:val="center"/>
          </w:tcPr>
          <w:p w14:paraId="2EB8B147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186" w:type="dxa"/>
            <w:shd w:val="clear" w:color="auto" w:fill="A6A6A6"/>
          </w:tcPr>
          <w:p w14:paraId="7E75BC3E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Telefón/Mobil</w:t>
            </w:r>
          </w:p>
          <w:p w14:paraId="05C3935C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034" w:type="dxa"/>
            <w:shd w:val="clear" w:color="auto" w:fill="A6A6A6"/>
            <w:vAlign w:val="center"/>
          </w:tcPr>
          <w:p w14:paraId="3AF8D536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E-mail</w:t>
            </w:r>
          </w:p>
        </w:tc>
      </w:tr>
      <w:tr w:rsidR="00D83194" w:rsidRPr="00D83194" w14:paraId="41B951F9" w14:textId="77777777" w:rsidTr="00966045">
        <w:trPr>
          <w:trHeight w:val="51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37E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noProof/>
                <w:sz w:val="18"/>
                <w:szCs w:val="18"/>
              </w:rPr>
              <w:t>dispečeri riadenia obchodu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9F76E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noProof/>
                <w:sz w:val="18"/>
                <w:szCs w:val="18"/>
              </w:rPr>
              <w:t>odbor riadenia obchodu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E318" w14:textId="77777777" w:rsidR="00D83194" w:rsidRPr="00D83194" w:rsidRDefault="00D83194" w:rsidP="00D83194">
            <w:pPr>
              <w:spacing w:after="0" w:line="240" w:lineRule="auto"/>
              <w:rPr>
                <w:rFonts w:ascii="Arial" w:eastAsia="Calibri" w:hAnsi="Arial" w:cs="Arial"/>
                <w:noProof/>
                <w:sz w:val="18"/>
                <w:szCs w:val="18"/>
              </w:rPr>
            </w:pPr>
            <w:r w:rsidRPr="00D83194">
              <w:rPr>
                <w:rFonts w:ascii="Arial" w:eastAsia="Calibri" w:hAnsi="Arial" w:cs="Arial"/>
                <w:noProof/>
                <w:sz w:val="18"/>
                <w:szCs w:val="18"/>
              </w:rPr>
              <w:t>+421 2 5069 2804/ (nahrávacia linka)</w:t>
            </w:r>
          </w:p>
          <w:p w14:paraId="0975E909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noProof/>
                <w:sz w:val="18"/>
                <w:szCs w:val="18"/>
              </w:rPr>
              <w:t>+421 915 977 775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C588" w14:textId="77777777" w:rsidR="00D83194" w:rsidRPr="00D83194" w:rsidRDefault="00D83194" w:rsidP="00D83194">
            <w:pPr>
              <w:rPr>
                <w:rFonts w:ascii="Arial" w:eastAsia="Calibri" w:hAnsi="Arial" w:cs="Arial"/>
                <w:noProof/>
                <w:sz w:val="18"/>
                <w:szCs w:val="18"/>
              </w:rPr>
            </w:pPr>
          </w:p>
          <w:p w14:paraId="599B9BE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Calibri" w:hAnsi="Arial" w:cs="Arial"/>
                <w:noProof/>
                <w:sz w:val="18"/>
                <w:szCs w:val="18"/>
              </w:rPr>
              <w:t>aukcie@sepsas.sk</w:t>
            </w:r>
          </w:p>
        </w:tc>
      </w:tr>
      <w:tr w:rsidR="00D83194" w:rsidRPr="00D83194" w14:paraId="04D43BD2" w14:textId="77777777" w:rsidTr="00966045">
        <w:trPr>
          <w:trHeight w:val="51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A1D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vedúci odboru riadenia obchodu/Head of Business Management Department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05E0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Martin Chochol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4C634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 2779/</w:t>
            </w:r>
          </w:p>
          <w:p w14:paraId="24C49C8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+421 917 950 377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670AA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  <w:p w14:paraId="630D0060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aukcie@sepsas.sk</w:t>
            </w:r>
          </w:p>
        </w:tc>
      </w:tr>
      <w:tr w:rsidR="00D83194" w:rsidRPr="00D83194" w14:paraId="2B0395F1" w14:textId="77777777" w:rsidTr="00966045">
        <w:trPr>
          <w:trHeight w:val="510"/>
        </w:trPr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78BB4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Špecialista/Specialist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5CE0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Ing. Michal Bombara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2A0BE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2 5069 2778/</w:t>
            </w:r>
          </w:p>
          <w:p w14:paraId="40DD68A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+421 915 291 831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6B8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  <w:p w14:paraId="2FFBA444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  <w:t>aukcie@sepsas.sk</w:t>
            </w:r>
          </w:p>
          <w:p w14:paraId="63D98657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</w:tbl>
    <w:p w14:paraId="439C0C54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u w:val="single"/>
          <w:lang w:eastAsia="sk-SK"/>
        </w:rPr>
      </w:pPr>
    </w:p>
    <w:p w14:paraId="5491BAD2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noProof/>
          <w:sz w:val="18"/>
          <w:szCs w:val="18"/>
          <w:lang w:eastAsia="sk-SK"/>
        </w:rPr>
        <w:t>Na strane Užívateľa:/ On behalf of the User:</w:t>
      </w:r>
    </w:p>
    <w:p w14:paraId="75B8EEFD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b/>
          <w:bCs/>
          <w:noProof/>
          <w:sz w:val="18"/>
          <w:szCs w:val="18"/>
          <w:lang w:eastAsia="sk-SK"/>
        </w:rPr>
        <w:t>Len osoby, ktoré sú vyplnené v tejto časti, môžu zadávať ponuky do informačného systému Prevádzkovateľa PS Damas Energy. Ponuky zadávané inými osobami budú zamietnuté. / Only persons who are filled in in this section can enter bids in the Information system of Transmission System Operator  Damas Energy. Bids submitted by other persons will be rejected.</w:t>
      </w:r>
    </w:p>
    <w:p w14:paraId="52B564E8" w14:textId="77777777" w:rsidR="00D83194" w:rsidRPr="00D83194" w:rsidRDefault="00D83194" w:rsidP="00D8319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sk-SK"/>
        </w:rPr>
      </w:pPr>
    </w:p>
    <w:tbl>
      <w:tblPr>
        <w:tblW w:w="9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00"/>
        <w:gridCol w:w="2186"/>
        <w:gridCol w:w="3034"/>
      </w:tblGrid>
      <w:tr w:rsidR="00D83194" w:rsidRPr="00D83194" w14:paraId="364847DF" w14:textId="77777777" w:rsidTr="00D83194">
        <w:trPr>
          <w:trHeight w:val="318"/>
        </w:trPr>
        <w:tc>
          <w:tcPr>
            <w:tcW w:w="2950" w:type="dxa"/>
            <w:shd w:val="clear" w:color="auto" w:fill="A6A6A6"/>
            <w:vAlign w:val="center"/>
          </w:tcPr>
          <w:p w14:paraId="13ED0202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Funkcia/Function</w:t>
            </w:r>
          </w:p>
        </w:tc>
        <w:tc>
          <w:tcPr>
            <w:tcW w:w="1800" w:type="dxa"/>
            <w:shd w:val="clear" w:color="auto" w:fill="A6A6A6"/>
            <w:vAlign w:val="center"/>
          </w:tcPr>
          <w:p w14:paraId="0672C585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Meno/Name</w:t>
            </w:r>
          </w:p>
        </w:tc>
        <w:tc>
          <w:tcPr>
            <w:tcW w:w="2186" w:type="dxa"/>
            <w:shd w:val="clear" w:color="auto" w:fill="A6A6A6"/>
          </w:tcPr>
          <w:p w14:paraId="7C103B08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Telefón/Mobil</w:t>
            </w:r>
          </w:p>
          <w:p w14:paraId="15B59932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Telephone/Mobile</w:t>
            </w:r>
          </w:p>
        </w:tc>
        <w:tc>
          <w:tcPr>
            <w:tcW w:w="3034" w:type="dxa"/>
            <w:shd w:val="clear" w:color="auto" w:fill="A6A6A6"/>
            <w:vAlign w:val="center"/>
          </w:tcPr>
          <w:p w14:paraId="72C2CD3B" w14:textId="77777777" w:rsidR="00D83194" w:rsidRPr="00D83194" w:rsidRDefault="00D83194" w:rsidP="00D83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</w:pPr>
            <w:r w:rsidRPr="00D8319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sk-SK"/>
              </w:rPr>
              <w:t>E-mail*</w:t>
            </w:r>
          </w:p>
        </w:tc>
      </w:tr>
      <w:tr w:rsidR="00D83194" w:rsidRPr="00D83194" w14:paraId="61D56A97" w14:textId="77777777" w:rsidTr="00966045">
        <w:trPr>
          <w:trHeight w:val="510"/>
        </w:trPr>
        <w:tc>
          <w:tcPr>
            <w:tcW w:w="2950" w:type="dxa"/>
            <w:vAlign w:val="center"/>
          </w:tcPr>
          <w:p w14:paraId="0DF9FE2C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00" w:type="dxa"/>
            <w:vAlign w:val="center"/>
          </w:tcPr>
          <w:p w14:paraId="4A988E63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86" w:type="dxa"/>
            <w:vAlign w:val="center"/>
          </w:tcPr>
          <w:p w14:paraId="599B52D7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4" w:type="dxa"/>
            <w:vAlign w:val="center"/>
          </w:tcPr>
          <w:p w14:paraId="36C5EB02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  <w:tr w:rsidR="00D83194" w:rsidRPr="00D83194" w14:paraId="07DF01EE" w14:textId="77777777" w:rsidTr="00966045">
        <w:trPr>
          <w:trHeight w:val="510"/>
        </w:trPr>
        <w:tc>
          <w:tcPr>
            <w:tcW w:w="2950" w:type="dxa"/>
            <w:vAlign w:val="center"/>
          </w:tcPr>
          <w:p w14:paraId="53670BE7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00" w:type="dxa"/>
            <w:vAlign w:val="center"/>
          </w:tcPr>
          <w:p w14:paraId="33409015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86" w:type="dxa"/>
            <w:vAlign w:val="center"/>
          </w:tcPr>
          <w:p w14:paraId="4EE45670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4" w:type="dxa"/>
            <w:vAlign w:val="center"/>
          </w:tcPr>
          <w:p w14:paraId="28D4D43D" w14:textId="77777777" w:rsidR="00D83194" w:rsidRPr="00D83194" w:rsidRDefault="00D83194" w:rsidP="00D8319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sk-SK"/>
              </w:rPr>
            </w:pPr>
          </w:p>
        </w:tc>
      </w:tr>
    </w:tbl>
    <w:p w14:paraId="1159ABCE" w14:textId="77777777" w:rsidR="00D83194" w:rsidRPr="00D83194" w:rsidRDefault="00D83194" w:rsidP="00D83194">
      <w:pPr>
        <w:keepNext/>
        <w:spacing w:before="240" w:after="240" w:line="240" w:lineRule="auto"/>
        <w:jc w:val="both"/>
        <w:outlineLvl w:val="6"/>
        <w:rPr>
          <w:rFonts w:ascii="Arial" w:eastAsia="Times New Roman" w:hAnsi="Arial" w:cs="Arial"/>
          <w:b/>
          <w:bCs/>
          <w:iCs/>
          <w:noProof/>
          <w:sz w:val="18"/>
          <w:szCs w:val="18"/>
          <w:lang w:eastAsia="sk-SK"/>
        </w:rPr>
      </w:pPr>
      <w:r w:rsidRPr="00D83194">
        <w:rPr>
          <w:rFonts w:ascii="Arial" w:eastAsia="Times New Roman" w:hAnsi="Arial" w:cs="Arial"/>
          <w:b/>
          <w:bCs/>
          <w:iCs/>
          <w:noProof/>
          <w:sz w:val="18"/>
          <w:szCs w:val="18"/>
          <w:lang w:eastAsia="sk-SK"/>
        </w:rPr>
        <w:t>* povinnosť uviesť e-mailovú adresu, na ktorú bude SEPS zasielať Užívateľovi informácie o výnimočných situáciách (preplánovanie časových uzávierok, neplánované odstávky systému, technické problémy a pod.) / The obligation to state the e-mail address to which SEPS will send the User information on exceptional situations (rescheduling of deadlines, unplanned system outages, technical problems, etc.)</w:t>
      </w:r>
    </w:p>
    <w:p w14:paraId="3820B4FC" w14:textId="77777777" w:rsidR="00D83194" w:rsidRPr="00D83194" w:rsidRDefault="00D83194" w:rsidP="00D83194">
      <w:pPr>
        <w:keepNext/>
        <w:spacing w:before="240" w:after="240" w:line="240" w:lineRule="auto"/>
        <w:jc w:val="both"/>
        <w:outlineLvl w:val="6"/>
        <w:rPr>
          <w:rFonts w:ascii="Arial" w:eastAsia="Times New Roman" w:hAnsi="Arial" w:cs="Arial"/>
          <w:b/>
          <w:bCs/>
          <w:iCs/>
          <w:noProof/>
          <w:sz w:val="18"/>
          <w:szCs w:val="18"/>
          <w:lang w:eastAsia="sk-SK"/>
        </w:rPr>
      </w:pPr>
    </w:p>
    <w:p w14:paraId="35BA8269" w14:textId="77777777" w:rsidR="008D17F2" w:rsidRDefault="008D17F2">
      <w:pPr>
        <w:rPr>
          <w:rFonts w:ascii="Arial" w:hAnsi="Arial" w:cs="Arial"/>
        </w:rPr>
      </w:pPr>
    </w:p>
    <w:p w14:paraId="2ED4F7B9" w14:textId="77777777" w:rsidR="00D83194" w:rsidRPr="00D83194" w:rsidRDefault="00D83194" w:rsidP="00D83194">
      <w:pPr>
        <w:rPr>
          <w:rFonts w:ascii="Arial" w:hAnsi="Arial" w:cs="Arial"/>
        </w:rPr>
      </w:pPr>
    </w:p>
    <w:p w14:paraId="42F90487" w14:textId="77777777" w:rsidR="00D83194" w:rsidRPr="00D83194" w:rsidRDefault="00D83194" w:rsidP="00D83194">
      <w:pPr>
        <w:rPr>
          <w:rFonts w:ascii="Arial" w:hAnsi="Arial" w:cs="Arial"/>
        </w:rPr>
      </w:pPr>
    </w:p>
    <w:p w14:paraId="4A32A5CC" w14:textId="77777777" w:rsidR="00D83194" w:rsidRPr="00D83194" w:rsidRDefault="00D83194" w:rsidP="00D83194">
      <w:pPr>
        <w:rPr>
          <w:rFonts w:ascii="Arial" w:hAnsi="Arial" w:cs="Arial"/>
        </w:rPr>
      </w:pPr>
    </w:p>
    <w:p w14:paraId="2CC10433" w14:textId="77777777" w:rsidR="00D83194" w:rsidRPr="00D83194" w:rsidRDefault="00D83194" w:rsidP="00D83194">
      <w:pPr>
        <w:rPr>
          <w:rFonts w:ascii="Arial" w:hAnsi="Arial" w:cs="Arial"/>
        </w:rPr>
      </w:pPr>
    </w:p>
    <w:p w14:paraId="1B05FA3B" w14:textId="77777777" w:rsidR="00D83194" w:rsidRPr="00D83194" w:rsidRDefault="00D83194" w:rsidP="00D83194">
      <w:pPr>
        <w:rPr>
          <w:rFonts w:ascii="Arial" w:hAnsi="Arial" w:cs="Arial"/>
        </w:rPr>
      </w:pPr>
    </w:p>
    <w:p w14:paraId="4B970A42" w14:textId="77777777" w:rsidR="00D83194" w:rsidRPr="00D83194" w:rsidRDefault="00D83194" w:rsidP="00D83194">
      <w:pPr>
        <w:rPr>
          <w:rFonts w:ascii="Arial" w:hAnsi="Arial" w:cs="Arial"/>
        </w:rPr>
      </w:pPr>
    </w:p>
    <w:p w14:paraId="2228611D" w14:textId="77777777" w:rsidR="00D83194" w:rsidRPr="00D83194" w:rsidRDefault="00D83194" w:rsidP="00D83194">
      <w:pPr>
        <w:rPr>
          <w:rFonts w:ascii="Arial" w:hAnsi="Arial" w:cs="Arial"/>
        </w:rPr>
      </w:pPr>
    </w:p>
    <w:p w14:paraId="786908FC" w14:textId="708A9293" w:rsidR="00D83194" w:rsidRPr="00D83194" w:rsidRDefault="00D83194" w:rsidP="00D83194">
      <w:pPr>
        <w:tabs>
          <w:tab w:val="left" w:pos="25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83194" w:rsidRPr="00D8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B58" w14:textId="77777777" w:rsidR="00D83194" w:rsidRDefault="00D83194" w:rsidP="003375EB">
      <w:pPr>
        <w:spacing w:after="0" w:line="240" w:lineRule="auto"/>
      </w:pPr>
      <w:r>
        <w:separator/>
      </w:r>
    </w:p>
  </w:endnote>
  <w:endnote w:type="continuationSeparator" w:id="0">
    <w:p w14:paraId="23CBCE01" w14:textId="77777777" w:rsidR="00D83194" w:rsidRDefault="00D83194" w:rsidP="0033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83988"/>
      <w:docPartObj>
        <w:docPartGallery w:val="Page Numbers (Bottom of Page)"/>
        <w:docPartUnique/>
      </w:docPartObj>
    </w:sdtPr>
    <w:sdtEndPr>
      <w:rPr>
        <w:rFonts w:ascii="Arial" w:hAnsi="Arial" w:cs="Arial"/>
        <w:i/>
        <w:iCs/>
        <w:sz w:val="18"/>
        <w:szCs w:val="18"/>
      </w:rPr>
    </w:sdtEndPr>
    <w:sdtContent>
      <w:p w14:paraId="5F83B6E9" w14:textId="5D6659CD" w:rsidR="00D83194" w:rsidRPr="002D63C3" w:rsidRDefault="00D83194" w:rsidP="00D83194">
        <w:pPr>
          <w:pStyle w:val="Pta"/>
          <w:rPr>
            <w:rFonts w:ascii="Arial" w:hAnsi="Arial" w:cs="Arial"/>
            <w:i/>
            <w:iCs/>
            <w:sz w:val="18"/>
            <w:szCs w:val="18"/>
          </w:rPr>
        </w:pPr>
        <w:r w:rsidRPr="00D83194">
          <w:rPr>
            <w:rFonts w:ascii="Arial" w:eastAsia="Calibri" w:hAnsi="Arial" w:cs="Arial"/>
            <w:i/>
            <w:iCs/>
            <w:sz w:val="18"/>
            <w:szCs w:val="18"/>
          </w:rPr>
          <w:t>Príloha č. 1 k Rámcovej zmluve o prenose elektriny cez spojovacie vedenia/</w:t>
        </w:r>
        <w:r w:rsidRPr="002D63C3">
          <w:rPr>
            <w:rFonts w:ascii="Arial" w:eastAsia="Calibri" w:hAnsi="Arial" w:cs="Arial"/>
            <w:i/>
            <w:iCs/>
            <w:sz w:val="18"/>
            <w:szCs w:val="18"/>
            <w:lang w:val="en-GB"/>
          </w:rPr>
          <w:t xml:space="preserve">Annex </w:t>
        </w:r>
        <w:r w:rsidRPr="00D83194">
          <w:rPr>
            <w:rFonts w:ascii="Arial" w:eastAsia="Calibri" w:hAnsi="Arial" w:cs="Arial"/>
            <w:i/>
            <w:iCs/>
            <w:sz w:val="18"/>
            <w:szCs w:val="18"/>
          </w:rPr>
          <w:t xml:space="preserve">No. 1 to </w:t>
        </w:r>
        <w:r w:rsidRPr="00D83194">
          <w:rPr>
            <w:rFonts w:ascii="Arial" w:eastAsia="Calibri" w:hAnsi="Arial" w:cs="Arial"/>
            <w:i/>
            <w:iCs/>
            <w:sz w:val="18"/>
            <w:szCs w:val="18"/>
            <w:lang w:val="en-GB"/>
          </w:rPr>
          <w:t>Framework Agreement on Electricity Transmission through Connecting Lines</w:t>
        </w:r>
        <w:r w:rsidRPr="00D83194">
          <w:rPr>
            <w:lang w:val="en-GB"/>
          </w:rPr>
          <w:t xml:space="preserve"> </w:t>
        </w:r>
        <w:r w:rsidRPr="00D83194">
          <w:rPr>
            <w:lang w:val="en-GB"/>
          </w:rPr>
          <w:tab/>
        </w:r>
        <w:r w:rsidRPr="002D63C3">
          <w:rPr>
            <w:rFonts w:ascii="Arial" w:hAnsi="Arial" w:cs="Arial"/>
            <w:i/>
            <w:iCs/>
            <w:sz w:val="18"/>
            <w:szCs w:val="18"/>
          </w:rPr>
          <w:fldChar w:fldCharType="begin"/>
        </w:r>
        <w:r w:rsidRPr="002D63C3">
          <w:rPr>
            <w:rFonts w:ascii="Arial" w:hAnsi="Arial" w:cs="Arial"/>
            <w:i/>
            <w:iCs/>
            <w:sz w:val="18"/>
            <w:szCs w:val="18"/>
          </w:rPr>
          <w:instrText>PAGE   \* MERGEFORMAT</w:instrText>
        </w:r>
        <w:r w:rsidRPr="002D63C3"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 w:rsidRPr="002D63C3">
          <w:rPr>
            <w:rFonts w:ascii="Arial" w:hAnsi="Arial" w:cs="Arial"/>
            <w:i/>
            <w:iCs/>
            <w:sz w:val="18"/>
            <w:szCs w:val="18"/>
          </w:rPr>
          <w:t>2</w:t>
        </w:r>
        <w:r w:rsidRPr="002D63C3">
          <w:rPr>
            <w:rFonts w:ascii="Arial" w:hAnsi="Arial" w:cs="Arial"/>
            <w:i/>
            <w:iCs/>
            <w:sz w:val="18"/>
            <w:szCs w:val="18"/>
          </w:rPr>
          <w:fldChar w:fldCharType="end"/>
        </w:r>
        <w:r w:rsidRPr="002D63C3">
          <w:rPr>
            <w:rFonts w:ascii="Arial" w:hAnsi="Arial" w:cs="Arial"/>
            <w:i/>
            <w:iCs/>
            <w:sz w:val="18"/>
            <w:szCs w:val="18"/>
          </w:rPr>
          <w:t>/2</w:t>
        </w:r>
      </w:p>
    </w:sdtContent>
  </w:sdt>
  <w:p w14:paraId="42D4E138" w14:textId="05B0824F" w:rsidR="00D83194" w:rsidRDefault="00D831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215E" w14:textId="77777777" w:rsidR="00D83194" w:rsidRDefault="00D83194" w:rsidP="003375EB">
      <w:pPr>
        <w:spacing w:after="0" w:line="240" w:lineRule="auto"/>
      </w:pPr>
      <w:r>
        <w:separator/>
      </w:r>
    </w:p>
  </w:footnote>
  <w:footnote w:type="continuationSeparator" w:id="0">
    <w:p w14:paraId="77FBC644" w14:textId="77777777" w:rsidR="00D83194" w:rsidRDefault="00D83194" w:rsidP="0033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9808" w14:textId="4D45C655" w:rsidR="002D63C3" w:rsidRDefault="002D63C3">
    <w:pPr>
      <w:pStyle w:val="Hlavika"/>
    </w:pPr>
    <w:r w:rsidRPr="002D63C3">
      <w:rPr>
        <w:rFonts w:ascii="Times New Roman" w:eastAsia="Calibri" w:hAnsi="Times New Roman" w:cs="Arial"/>
        <w:b/>
        <w:bCs/>
        <w:noProof/>
        <w:szCs w:val="24"/>
      </w:rPr>
      <w:drawing>
        <wp:inline distT="0" distB="0" distL="0" distR="0" wp14:anchorId="08D682EC" wp14:editId="28695B9F">
          <wp:extent cx="846543" cy="74295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43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0731"/>
    <w:multiLevelType w:val="hybridMultilevel"/>
    <w:tmpl w:val="90F0B696"/>
    <w:lvl w:ilvl="0" w:tplc="712AB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94"/>
    <w:rsid w:val="000246EE"/>
    <w:rsid w:val="001C5507"/>
    <w:rsid w:val="002D63C3"/>
    <w:rsid w:val="003375EB"/>
    <w:rsid w:val="007A1881"/>
    <w:rsid w:val="0088313D"/>
    <w:rsid w:val="008D17F2"/>
    <w:rsid w:val="00B80F1A"/>
    <w:rsid w:val="00D83194"/>
    <w:rsid w:val="00DA160B"/>
    <w:rsid w:val="00E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EC97"/>
  <w15:chartTrackingRefBased/>
  <w15:docId w15:val="{AA857921-A795-488E-99EA-0AE7B32E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83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3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3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3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3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3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3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3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3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3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3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3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31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31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31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31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31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31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3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3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3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3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3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831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31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8319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3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319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3194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8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3194"/>
  </w:style>
  <w:style w:type="paragraph" w:styleId="Pta">
    <w:name w:val="footer"/>
    <w:basedOn w:val="Normlny"/>
    <w:link w:val="PtaChar"/>
    <w:uiPriority w:val="99"/>
    <w:unhideWhenUsed/>
    <w:rsid w:val="00D8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a.husakova@sepsa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F9D5.C351AE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Husáková Soňa</dc:creator>
  <cp:keywords/>
  <dc:description/>
  <cp:lastModifiedBy>Husáková Soňa</cp:lastModifiedBy>
  <cp:revision>2</cp:revision>
  <dcterms:created xsi:type="dcterms:W3CDTF">2026-01-23T13:44:00Z</dcterms:created>
  <dcterms:modified xsi:type="dcterms:W3CDTF">2026-01-23T13:44:00Z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2026-01-23T13:42:09Z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aa6d5248-0a1d-4ca6-8d36-c89fa0a0fb9d</vt:lpwstr>
  </property>
  <property fmtid="{D5CDD505-2E9C-101B-9397-08002B2CF9AE}" pid="8" name="MSIP_Label_2e585759-362d-4185-bb50-fc81b58bf15d_ContentBits">
    <vt:lpwstr>0</vt:lpwstr>
  </property>
  <property fmtid="{D5CDD505-2E9C-101B-9397-08002B2CF9AE}" pid="9" name="MSIP_Label_2e585759-362d-4185-bb50-fc81b58bf15d_Tag">
    <vt:lpwstr>10, 3, 0, 1</vt:lpwstr>
  </property>
</Properties>
</file>