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87" w:rightFromText="187" w:vertAnchor="page" w:horzAnchor="margin" w:tblpY="1636"/>
        <w:tblOverlap w:val="never"/>
        <w:tblW w:w="9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380"/>
      </w:tblGrid>
      <w:tr w:rsidR="00D03274" w:rsidRPr="00904042" w14:paraId="2A42DFFB" w14:textId="77777777" w:rsidTr="00D03274">
        <w:tc>
          <w:tcPr>
            <w:tcW w:w="9380" w:type="dxa"/>
            <w:vAlign w:val="center"/>
          </w:tcPr>
          <w:p w14:paraId="5064133D" w14:textId="21B03E3A" w:rsidR="00D03274" w:rsidRPr="00904042" w:rsidRDefault="00FB4996" w:rsidP="00FB4996">
            <w:pPr>
              <w:pStyle w:val="Bezriadkovania"/>
              <w:jc w:val="center"/>
              <w:rPr>
                <w:rFonts w:ascii="Arial" w:hAnsi="Arial" w:cs="Arial"/>
              </w:rPr>
            </w:pPr>
            <w:bookmarkStart w:id="1" w:name="_Hlk520129189"/>
            <w:r w:rsidRPr="00904042">
              <w:rPr>
                <w:rFonts w:ascii="Arial" w:hAnsi="Arial" w:cs="Arial"/>
                <w:noProof/>
                <w:lang w:eastAsia="sk-SK" w:bidi="ar-SA"/>
              </w:rPr>
              <w:drawing>
                <wp:inline distT="0" distB="0" distL="0" distR="0" wp14:anchorId="2F0BD934" wp14:editId="757140E7">
                  <wp:extent cx="3423165" cy="2352675"/>
                  <wp:effectExtent l="0" t="0" r="0" b="0"/>
                  <wp:docPr id="7444" name="Obrázek 7444" descr="Oval text okolo fareb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Oval text okolo farebny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105" r="-6573" b="-3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379" cy="2356946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bookmarkStart w:id="2" w:name="_GoBack"/>
            <w:bookmarkEnd w:id="2"/>
          </w:p>
        </w:tc>
      </w:tr>
      <w:tr w:rsidR="00D03274" w:rsidRPr="00904042" w14:paraId="68FD1AF8" w14:textId="77777777" w:rsidTr="00691725">
        <w:trPr>
          <w:trHeight w:val="269"/>
        </w:trPr>
        <w:tc>
          <w:tcPr>
            <w:tcW w:w="9380" w:type="dxa"/>
            <w:vAlign w:val="center"/>
          </w:tcPr>
          <w:p w14:paraId="50B27346" w14:textId="0A7F0D3C" w:rsidR="00D03274" w:rsidRPr="00904042" w:rsidRDefault="00D03274" w:rsidP="00D03274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B35FB5" w:rsidRPr="00904042" w14:paraId="6AB4F539" w14:textId="77777777" w:rsidTr="001A517B">
        <w:trPr>
          <w:trHeight w:val="25"/>
        </w:trPr>
        <w:tc>
          <w:tcPr>
            <w:tcW w:w="9380" w:type="dxa"/>
            <w:shd w:val="clear" w:color="auto" w:fill="FFFFFF" w:themeFill="background1"/>
            <w:vAlign w:val="center"/>
          </w:tcPr>
          <w:p w14:paraId="6204BC34" w14:textId="51BB6B03" w:rsidR="00B35FB5" w:rsidRPr="00904042" w:rsidRDefault="00497ED7" w:rsidP="00C13E0D">
            <w:pPr>
              <w:pStyle w:val="Bezriadkovania"/>
              <w:jc w:val="center"/>
              <w:rPr>
                <w:rFonts w:ascii="Arial" w:hAnsi="Arial" w:cs="Arial"/>
                <w:noProof/>
                <w:lang w:eastAsia="cs-CZ" w:bidi="ar-SA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alias w:val="Podtitul"/>
                <w:id w:val="133922988"/>
                <w:placeholder>
                  <w:docPart w:val="A7D9754E100940D8881366A8C19A747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3323C9" w:rsidRPr="00904042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Pravidlá zúčtovania odchýlok a regulačnej elektriny v stave núdze v </w:t>
                </w:r>
                <w:proofErr w:type="spellStart"/>
                <w:r w:rsidR="003323C9" w:rsidRPr="00904042">
                  <w:rPr>
                    <w:rFonts w:ascii="Arial" w:hAnsi="Arial" w:cs="Arial"/>
                    <w:b/>
                    <w:sz w:val="28"/>
                    <w:szCs w:val="28"/>
                  </w:rPr>
                  <w:t>elektroenergetike</w:t>
                </w:r>
                <w:proofErr w:type="spellEnd"/>
                <w:r w:rsidR="003323C9" w:rsidRPr="00904042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, pri predchádzaní stavu núdze v </w:t>
                </w:r>
                <w:proofErr w:type="spellStart"/>
                <w:r w:rsidR="003323C9" w:rsidRPr="00904042">
                  <w:rPr>
                    <w:rFonts w:ascii="Arial" w:hAnsi="Arial" w:cs="Arial"/>
                    <w:b/>
                    <w:sz w:val="28"/>
                    <w:szCs w:val="28"/>
                  </w:rPr>
                  <w:t>elektroenergetike</w:t>
                </w:r>
                <w:proofErr w:type="spellEnd"/>
                <w:r w:rsidR="003323C9" w:rsidRPr="00904042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a pri skúškach stavu núdze v </w:t>
                </w:r>
                <w:proofErr w:type="spellStart"/>
                <w:r w:rsidR="003323C9" w:rsidRPr="00904042">
                  <w:rPr>
                    <w:rFonts w:ascii="Arial" w:hAnsi="Arial" w:cs="Arial"/>
                    <w:b/>
                    <w:sz w:val="28"/>
                    <w:szCs w:val="28"/>
                  </w:rPr>
                  <w:t>elektroenergetike</w:t>
                </w:r>
                <w:proofErr w:type="spellEnd"/>
              </w:sdtContent>
            </w:sdt>
          </w:p>
        </w:tc>
      </w:tr>
      <w:tr w:rsidR="00C517B2" w:rsidRPr="00904042" w14:paraId="1D951A7D" w14:textId="77777777" w:rsidTr="00C517B2">
        <w:trPr>
          <w:trHeight w:val="25"/>
        </w:trPr>
        <w:tc>
          <w:tcPr>
            <w:tcW w:w="9380" w:type="dxa"/>
            <w:shd w:val="clear" w:color="auto" w:fill="FFFFFF" w:themeFill="background1"/>
            <w:vAlign w:val="center"/>
          </w:tcPr>
          <w:p w14:paraId="5201793E" w14:textId="77777777" w:rsidR="00C517B2" w:rsidRPr="00904042" w:rsidRDefault="00C517B2" w:rsidP="00D44439">
            <w:pPr>
              <w:pStyle w:val="Bezriadkovania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  <w:shd w:val="clear" w:color="auto" w:fill="455F51" w:themeFill="text2"/>
              </w:rPr>
            </w:pPr>
          </w:p>
        </w:tc>
      </w:tr>
      <w:tr w:rsidR="00D03274" w:rsidRPr="00904042" w14:paraId="4085F207" w14:textId="77777777" w:rsidTr="001A517B">
        <w:trPr>
          <w:trHeight w:val="2072"/>
        </w:trPr>
        <w:tc>
          <w:tcPr>
            <w:tcW w:w="9380" w:type="dxa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1E4B0EDD" w14:textId="4365068E" w:rsidR="00D03274" w:rsidRPr="00904042" w:rsidRDefault="00497ED7" w:rsidP="00815F45">
            <w:pPr>
              <w:pStyle w:val="Bezriadkovania"/>
              <w:jc w:val="center"/>
              <w:rPr>
                <w:rFonts w:ascii="Arial" w:eastAsiaTheme="majorEastAsia" w:hAnsi="Arial" w:cs="Arial"/>
                <w:color w:val="3E762A" w:themeColor="accent1" w:themeShade="BF"/>
                <w:sz w:val="68"/>
                <w:szCs w:val="68"/>
              </w:rPr>
            </w:pPr>
            <w:sdt>
              <w:sdtPr>
                <w:rPr>
                  <w:rFonts w:ascii="Arial" w:eastAsiaTheme="majorEastAsia" w:hAnsi="Arial" w:cs="Arial"/>
                  <w:sz w:val="32"/>
                  <w:szCs w:val="68"/>
                </w:rPr>
                <w:alias w:val="Název"/>
                <w:id w:val="220683848"/>
                <w:placeholder>
                  <w:docPart w:val="5FC92C9096A241C4AE9C797F1CE3CA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3323C9" w:rsidRPr="00904042">
                  <w:rPr>
                    <w:rFonts w:ascii="Arial" w:eastAsiaTheme="majorEastAsia" w:hAnsi="Arial" w:cs="Arial"/>
                    <w:sz w:val="32"/>
                    <w:szCs w:val="68"/>
                  </w:rPr>
                  <w:t xml:space="preserve">Pravidlá zúčtovania odchýlok a regulačnej elektriny v stave núdze v </w:t>
                </w:r>
                <w:proofErr w:type="spellStart"/>
                <w:r w:rsidR="003323C9" w:rsidRPr="00904042">
                  <w:rPr>
                    <w:rFonts w:ascii="Arial" w:eastAsiaTheme="majorEastAsia" w:hAnsi="Arial" w:cs="Arial"/>
                    <w:sz w:val="32"/>
                    <w:szCs w:val="68"/>
                  </w:rPr>
                  <w:t>elektroenergetike</w:t>
                </w:r>
                <w:proofErr w:type="spellEnd"/>
                <w:r w:rsidR="003323C9" w:rsidRPr="00904042">
                  <w:rPr>
                    <w:rFonts w:ascii="Arial" w:eastAsiaTheme="majorEastAsia" w:hAnsi="Arial" w:cs="Arial"/>
                    <w:sz w:val="32"/>
                    <w:szCs w:val="68"/>
                  </w:rPr>
                  <w:t xml:space="preserve">, pri predchádzaní stavu núdze v </w:t>
                </w:r>
                <w:proofErr w:type="spellStart"/>
                <w:r w:rsidR="003323C9" w:rsidRPr="00904042">
                  <w:rPr>
                    <w:rFonts w:ascii="Arial" w:eastAsiaTheme="majorEastAsia" w:hAnsi="Arial" w:cs="Arial"/>
                    <w:sz w:val="32"/>
                    <w:szCs w:val="68"/>
                  </w:rPr>
                  <w:t>elektroenergetike</w:t>
                </w:r>
                <w:proofErr w:type="spellEnd"/>
                <w:r w:rsidR="003323C9" w:rsidRPr="00904042">
                  <w:rPr>
                    <w:rFonts w:ascii="Arial" w:eastAsiaTheme="majorEastAsia" w:hAnsi="Arial" w:cs="Arial"/>
                    <w:sz w:val="32"/>
                    <w:szCs w:val="68"/>
                  </w:rPr>
                  <w:t xml:space="preserve"> a pri skúškach stavu núdze v </w:t>
                </w:r>
                <w:proofErr w:type="spellStart"/>
                <w:r w:rsidR="003323C9" w:rsidRPr="00904042">
                  <w:rPr>
                    <w:rFonts w:ascii="Arial" w:eastAsiaTheme="majorEastAsia" w:hAnsi="Arial" w:cs="Arial"/>
                    <w:sz w:val="32"/>
                    <w:szCs w:val="68"/>
                  </w:rPr>
                  <w:t>elektroenergetike</w:t>
                </w:r>
                <w:proofErr w:type="spellEnd"/>
                <w:r w:rsidR="003323C9" w:rsidRPr="00904042">
                  <w:rPr>
                    <w:rFonts w:ascii="Arial" w:eastAsiaTheme="majorEastAsia" w:hAnsi="Arial" w:cs="Arial"/>
                    <w:sz w:val="32"/>
                    <w:szCs w:val="68"/>
                  </w:rPr>
                  <w:t xml:space="preserve">  vypracované v súlade s článkom 39 nariadenia Európskej komisie (EÚ) 2017/2196 z 24. novembra 2017,  ktorým sa stanovuje sieťový predpis o stavoch núdze a obnovy prevádzky v sektore elektrickej energie</w:t>
                </w:r>
              </w:sdtContent>
            </w:sdt>
          </w:p>
        </w:tc>
      </w:tr>
      <w:tr w:rsidR="001628A2" w:rsidRPr="00904042" w14:paraId="4145AE6F" w14:textId="77777777" w:rsidTr="00832D24">
        <w:tc>
          <w:tcPr>
            <w:tcW w:w="9380" w:type="dxa"/>
            <w:vAlign w:val="center"/>
          </w:tcPr>
          <w:p w14:paraId="293715A2" w14:textId="77777777" w:rsidR="001628A2" w:rsidRPr="00904042" w:rsidRDefault="001628A2" w:rsidP="001628A2">
            <w:pPr>
              <w:pStyle w:val="Bezriadkovania"/>
              <w:rPr>
                <w:rFonts w:ascii="Arial" w:hAnsi="Arial" w:cs="Arial"/>
                <w:noProof/>
                <w:lang w:eastAsia="cs-CZ" w:bidi="ar-SA"/>
              </w:rPr>
            </w:pPr>
          </w:p>
        </w:tc>
      </w:tr>
      <w:tr w:rsidR="001628A2" w:rsidRPr="00904042" w14:paraId="58F7FFF2" w14:textId="77777777" w:rsidTr="00832D24">
        <w:trPr>
          <w:trHeight w:val="95"/>
        </w:trPr>
        <w:tc>
          <w:tcPr>
            <w:tcW w:w="9380" w:type="dxa"/>
            <w:vAlign w:val="center"/>
          </w:tcPr>
          <w:p w14:paraId="2941B636" w14:textId="4E3E07EC" w:rsidR="001628A2" w:rsidRPr="00904042" w:rsidRDefault="00497ED7" w:rsidP="00815F45">
            <w:pPr>
              <w:pStyle w:val="Bezriadkovania"/>
              <w:rPr>
                <w:rFonts w:ascii="Arial" w:hAnsi="Arial" w:cs="Arial"/>
                <w:noProof/>
                <w:lang w:eastAsia="cs-CZ" w:bidi="ar-SA"/>
              </w:rPr>
            </w:pPr>
            <w:sdt>
              <w:sdtPr>
                <w:rPr>
                  <w:rFonts w:ascii="Arial" w:hAnsi="Arial" w:cs="Arial"/>
                </w:rPr>
                <w:alias w:val="Datum"/>
                <w:id w:val="1935481962"/>
                <w:placeholder>
                  <w:docPart w:val="9ACF2CB2B9C948F1A0DCC8A4747CE7BB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8-09-24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>
                  <w:rPr>
                    <w:rFonts w:ascii="Arial" w:hAnsi="Arial" w:cs="Arial"/>
                    <w:lang w:val="cs-CZ"/>
                  </w:rPr>
                  <w:t>24.09.2018</w:t>
                </w:r>
                <w:proofErr w:type="gramEnd"/>
              </w:sdtContent>
            </w:sdt>
          </w:p>
        </w:tc>
      </w:tr>
      <w:tr w:rsidR="0032559D" w:rsidRPr="00904042" w14:paraId="6C90EC2E" w14:textId="77777777" w:rsidTr="0028724C">
        <w:trPr>
          <w:trHeight w:val="262"/>
        </w:trPr>
        <w:tc>
          <w:tcPr>
            <w:tcW w:w="9380" w:type="dxa"/>
            <w:vAlign w:val="center"/>
          </w:tcPr>
          <w:p w14:paraId="7202B2C4" w14:textId="77777777" w:rsidR="0032559D" w:rsidRPr="00904042" w:rsidRDefault="0032559D" w:rsidP="001628A2">
            <w:pPr>
              <w:pStyle w:val="Bezriadkovania"/>
              <w:rPr>
                <w:rFonts w:ascii="Arial" w:hAnsi="Arial" w:cs="Arial"/>
                <w:color w:val="455F51" w:themeColor="text2"/>
              </w:rPr>
            </w:pPr>
          </w:p>
        </w:tc>
      </w:tr>
      <w:tr w:rsidR="00ED4222" w:rsidRPr="00904042" w14:paraId="33CB4525" w14:textId="77777777" w:rsidTr="0028724C">
        <w:trPr>
          <w:trHeight w:val="2015"/>
        </w:trPr>
        <w:tc>
          <w:tcPr>
            <w:tcW w:w="9380" w:type="dxa"/>
            <w:vAlign w:val="center"/>
          </w:tcPr>
          <w:p w14:paraId="3731E8B2" w14:textId="2A4B96B1" w:rsidR="00ED4222" w:rsidRPr="00904042" w:rsidRDefault="00D72B49" w:rsidP="00ED4222">
            <w:pPr>
              <w:rPr>
                <w:rFonts w:ascii="Arial" w:hAnsi="Arial" w:cs="Arial"/>
                <w:b/>
                <w:color w:val="222222"/>
                <w:sz w:val="18"/>
              </w:rPr>
            </w:pPr>
            <w:r w:rsidRPr="00904042">
              <w:rPr>
                <w:rFonts w:ascii="Arial" w:hAnsi="Arial" w:cs="Arial"/>
                <w:b/>
                <w:color w:val="222222"/>
                <w:sz w:val="18"/>
              </w:rPr>
              <w:t xml:space="preserve">Právna notifikácia: </w:t>
            </w:r>
          </w:p>
          <w:p w14:paraId="2AB318CD" w14:textId="3C04E08F" w:rsidR="00ED4222" w:rsidRPr="00904042" w:rsidRDefault="00ED4222" w:rsidP="008125F8">
            <w:pPr>
              <w:pStyle w:val="Bezriadkovania"/>
              <w:rPr>
                <w:rFonts w:ascii="Arial" w:hAnsi="Arial" w:cs="Arial"/>
                <w:color w:val="455F51" w:themeColor="text2"/>
              </w:rPr>
            </w:pPr>
            <w:r w:rsidRPr="00904042">
              <w:rPr>
                <w:rFonts w:ascii="Arial" w:hAnsi="Arial" w:cs="Arial"/>
                <w:color w:val="222222"/>
                <w:sz w:val="18"/>
              </w:rPr>
              <w:t>T</w:t>
            </w:r>
            <w:r w:rsidR="00D72B49" w:rsidRPr="00904042">
              <w:rPr>
                <w:rFonts w:ascii="Arial" w:hAnsi="Arial" w:cs="Arial"/>
                <w:color w:val="222222"/>
                <w:sz w:val="18"/>
              </w:rPr>
              <w:t>ento dokument spoločnosti</w:t>
            </w:r>
            <w:r w:rsidR="00A85A3C" w:rsidRPr="00904042">
              <w:rPr>
                <w:rFonts w:ascii="Arial" w:hAnsi="Arial" w:cs="Arial"/>
              </w:rPr>
              <w:t xml:space="preserve"> </w:t>
            </w:r>
            <w:r w:rsidR="00A85A3C" w:rsidRPr="00904042">
              <w:rPr>
                <w:rFonts w:ascii="Arial" w:hAnsi="Arial" w:cs="Arial"/>
                <w:color w:val="222222"/>
                <w:sz w:val="18"/>
              </w:rPr>
              <w:t>Slovenská elektrizačná prenosová sústava, a. s.</w:t>
            </w:r>
            <w:r w:rsidR="00D72B49" w:rsidRPr="00904042">
              <w:rPr>
                <w:rFonts w:ascii="Arial" w:hAnsi="Arial" w:cs="Arial"/>
                <w:color w:val="222222"/>
                <w:sz w:val="18"/>
              </w:rPr>
              <w:t xml:space="preserve"> (ďalej len „SEPS“), ako prevádzkovateľa prenosovej sústavy SR, </w:t>
            </w:r>
            <w:r w:rsidRPr="00904042">
              <w:rPr>
                <w:rFonts w:ascii="Arial" w:hAnsi="Arial" w:cs="Arial"/>
                <w:color w:val="222222"/>
                <w:sz w:val="18"/>
              </w:rPr>
              <w:t xml:space="preserve">predstavuje </w:t>
            </w:r>
            <w:r w:rsidR="00D72B49" w:rsidRPr="00904042">
              <w:rPr>
                <w:rFonts w:ascii="Arial" w:hAnsi="Arial" w:cs="Arial"/>
                <w:color w:val="222222"/>
                <w:sz w:val="18"/>
              </w:rPr>
              <w:t xml:space="preserve">pracovný </w:t>
            </w:r>
            <w:r w:rsidRPr="00904042">
              <w:rPr>
                <w:rFonts w:ascii="Arial" w:hAnsi="Arial" w:cs="Arial"/>
                <w:color w:val="222222"/>
                <w:sz w:val="18"/>
              </w:rPr>
              <w:t xml:space="preserve">návrh </w:t>
            </w:r>
            <w:r w:rsidR="00D72B49" w:rsidRPr="00904042">
              <w:rPr>
                <w:rFonts w:ascii="Arial" w:hAnsi="Arial" w:cs="Arial"/>
                <w:color w:val="222222"/>
                <w:sz w:val="18"/>
              </w:rPr>
              <w:t>na účely verejnej konzultácie</w:t>
            </w:r>
            <w:r w:rsidRPr="00904042">
              <w:rPr>
                <w:rFonts w:ascii="Arial" w:hAnsi="Arial" w:cs="Arial"/>
                <w:color w:val="222222"/>
                <w:sz w:val="18"/>
              </w:rPr>
              <w:t xml:space="preserve"> </w:t>
            </w:r>
            <w:r w:rsidR="00D72B49" w:rsidRPr="00904042">
              <w:rPr>
                <w:rFonts w:ascii="Arial" w:hAnsi="Arial" w:cs="Arial"/>
                <w:color w:val="222222"/>
                <w:sz w:val="18"/>
              </w:rPr>
              <w:t xml:space="preserve">podľa </w:t>
            </w:r>
            <w:r w:rsidR="008125F8" w:rsidRPr="00904042">
              <w:rPr>
                <w:rFonts w:ascii="Arial" w:hAnsi="Arial" w:cs="Arial"/>
                <w:color w:val="222222"/>
                <w:sz w:val="18"/>
              </w:rPr>
              <w:t>n</w:t>
            </w:r>
            <w:r w:rsidR="00D72B49" w:rsidRPr="00904042">
              <w:rPr>
                <w:rFonts w:ascii="Arial" w:hAnsi="Arial" w:cs="Arial"/>
                <w:color w:val="222222"/>
                <w:sz w:val="18"/>
              </w:rPr>
              <w:t xml:space="preserve">ariadenia Komisie </w:t>
            </w:r>
            <w:r w:rsidR="00A22599" w:rsidRPr="00904042">
              <w:rPr>
                <w:rFonts w:ascii="Arial" w:hAnsi="Arial" w:cs="Arial"/>
                <w:color w:val="222222"/>
                <w:sz w:val="18"/>
              </w:rPr>
              <w:t>(</w:t>
            </w:r>
            <w:r w:rsidR="00D72B49" w:rsidRPr="00904042">
              <w:rPr>
                <w:rFonts w:ascii="Arial" w:hAnsi="Arial" w:cs="Arial"/>
                <w:color w:val="222222"/>
                <w:sz w:val="18"/>
              </w:rPr>
              <w:t>EÚ</w:t>
            </w:r>
            <w:r w:rsidR="00A22599" w:rsidRPr="00904042">
              <w:rPr>
                <w:rFonts w:ascii="Arial" w:hAnsi="Arial" w:cs="Arial"/>
                <w:color w:val="222222"/>
                <w:sz w:val="18"/>
              </w:rPr>
              <w:t>)</w:t>
            </w:r>
            <w:r w:rsidR="00DD34FB" w:rsidRPr="00904042">
              <w:rPr>
                <w:rFonts w:ascii="Arial" w:hAnsi="Arial" w:cs="Arial"/>
                <w:color w:val="222222"/>
                <w:sz w:val="18"/>
              </w:rPr>
              <w:t xml:space="preserve"> 2017/</w:t>
            </w:r>
            <w:r w:rsidR="008125F8" w:rsidRPr="00904042">
              <w:rPr>
                <w:rFonts w:ascii="Arial" w:hAnsi="Arial" w:cs="Arial"/>
                <w:color w:val="222222"/>
                <w:sz w:val="18"/>
              </w:rPr>
              <w:t>2196</w:t>
            </w:r>
            <w:r w:rsidR="0028724C" w:rsidRPr="00904042">
              <w:rPr>
                <w:rFonts w:ascii="Arial" w:hAnsi="Arial" w:cs="Arial"/>
                <w:color w:val="222222"/>
                <w:sz w:val="18"/>
              </w:rPr>
              <w:t xml:space="preserve">, </w:t>
            </w:r>
            <w:r w:rsidR="008125F8" w:rsidRPr="00904042">
              <w:rPr>
                <w:rFonts w:ascii="Arial" w:hAnsi="Arial" w:cs="Arial"/>
                <w:color w:val="222222"/>
                <w:sz w:val="18"/>
              </w:rPr>
              <w:t xml:space="preserve">ktorým sa stanovuje sieťový predpis o stavoch núdze a obnovy prevádzky v sektore elektrickej energie </w:t>
            </w:r>
            <w:r w:rsidRPr="00904042">
              <w:rPr>
                <w:rFonts w:ascii="Arial" w:hAnsi="Arial" w:cs="Arial"/>
                <w:color w:val="222222"/>
                <w:sz w:val="18"/>
              </w:rPr>
              <w:t xml:space="preserve">a v žiadnom prípade nepredstavuje </w:t>
            </w:r>
            <w:r w:rsidR="00D72B49" w:rsidRPr="00904042">
              <w:rPr>
                <w:rFonts w:ascii="Arial" w:hAnsi="Arial" w:cs="Arial"/>
                <w:color w:val="222222"/>
                <w:sz w:val="18"/>
              </w:rPr>
              <w:t>finálnu, záväznú alebo nemennú</w:t>
            </w:r>
            <w:r w:rsidRPr="00904042">
              <w:rPr>
                <w:rFonts w:ascii="Arial" w:hAnsi="Arial" w:cs="Arial"/>
                <w:color w:val="222222"/>
                <w:sz w:val="18"/>
              </w:rPr>
              <w:t xml:space="preserve"> pozíciu.</w:t>
            </w:r>
            <w:r w:rsidR="00D72B49" w:rsidRPr="00904042">
              <w:rPr>
                <w:rFonts w:ascii="Arial" w:hAnsi="Arial" w:cs="Arial"/>
                <w:color w:val="222222"/>
                <w:sz w:val="18"/>
              </w:rPr>
              <w:t xml:space="preserve"> SEPS si vyhradzuje právo, najmä nie však výlučne, upraviť tento dokument na základe výsledkov verejnej konzultácie a zároveň upozorňuje, že finálny návrh je predmetom schválenia príslušného národného regulačného úradu.</w:t>
            </w:r>
          </w:p>
        </w:tc>
      </w:tr>
    </w:tbl>
    <w:p w14:paraId="6F118658" w14:textId="1741A8CF" w:rsidR="00463FEC" w:rsidRPr="00904042" w:rsidRDefault="00D03274" w:rsidP="00F51067">
      <w:pPr>
        <w:spacing w:before="0" w:after="200"/>
        <w:jc w:val="left"/>
        <w:rPr>
          <w:rFonts w:ascii="Arial" w:hAnsi="Arial" w:cs="Arial"/>
        </w:rPr>
      </w:pPr>
      <w:bookmarkStart w:id="3" w:name="_Toc513034009"/>
      <w:bookmarkStart w:id="4" w:name="_Ref517949672"/>
      <w:bookmarkStart w:id="5" w:name="_Toc517951147"/>
      <w:bookmarkEnd w:id="1"/>
      <w:r w:rsidRPr="00904042">
        <w:rPr>
          <w:rFonts w:ascii="Arial" w:eastAsia="Times New Roman" w:hAnsi="Arial" w:cs="Arial"/>
          <w:b/>
          <w:bCs/>
          <w:iCs/>
          <w:noProof/>
          <w:color w:val="FFFFFF"/>
          <w:sz w:val="28"/>
          <w:szCs w:val="32"/>
          <w:lang w:bidi="ar-SA"/>
        </w:rPr>
        <w:br w:type="page"/>
      </w:r>
      <w:bookmarkEnd w:id="3"/>
      <w:bookmarkEnd w:id="4"/>
      <w:bookmarkEnd w:id="5"/>
    </w:p>
    <w:p w14:paraId="7B685C7D" w14:textId="6CCC11A3" w:rsidR="00CB566B" w:rsidRPr="00904042" w:rsidRDefault="00F51067" w:rsidP="004C38E3">
      <w:pPr>
        <w:pStyle w:val="Nadpis1"/>
        <w:rPr>
          <w:rFonts w:ascii="Arial" w:hAnsi="Arial" w:cs="Arial"/>
        </w:rPr>
      </w:pPr>
      <w:r w:rsidRPr="00904042">
        <w:rPr>
          <w:rFonts w:ascii="Arial" w:hAnsi="Arial" w:cs="Arial"/>
        </w:rPr>
        <w:lastRenderedPageBreak/>
        <w:t>Úvod</w:t>
      </w:r>
    </w:p>
    <w:p w14:paraId="322BA123" w14:textId="43442727" w:rsidR="006D13BB" w:rsidRPr="00904042" w:rsidRDefault="008125F8" w:rsidP="00F51067">
      <w:pPr>
        <w:rPr>
          <w:rFonts w:ascii="Arial" w:hAnsi="Arial" w:cs="Arial"/>
        </w:rPr>
      </w:pPr>
      <w:r w:rsidRPr="00904042">
        <w:rPr>
          <w:rFonts w:ascii="Arial" w:hAnsi="Arial" w:cs="Arial"/>
        </w:rPr>
        <w:t xml:space="preserve">Tento dokument </w:t>
      </w:r>
      <w:r w:rsidR="001055F9" w:rsidRPr="00904042">
        <w:rPr>
          <w:rFonts w:ascii="Arial" w:hAnsi="Arial" w:cs="Arial"/>
        </w:rPr>
        <w:t>pravidiel zúčtovania odchýlok a regulačnej elektriny v stave núdze v </w:t>
      </w:r>
      <w:proofErr w:type="spellStart"/>
      <w:r w:rsidR="001055F9" w:rsidRPr="00904042">
        <w:rPr>
          <w:rFonts w:ascii="Arial" w:hAnsi="Arial" w:cs="Arial"/>
        </w:rPr>
        <w:t>elektroenergetike</w:t>
      </w:r>
      <w:proofErr w:type="spellEnd"/>
      <w:r w:rsidR="001055F9" w:rsidRPr="00904042">
        <w:rPr>
          <w:rFonts w:ascii="Arial" w:hAnsi="Arial" w:cs="Arial"/>
        </w:rPr>
        <w:t xml:space="preserve">, pri </w:t>
      </w:r>
      <w:r w:rsidR="0058411B" w:rsidRPr="00904042">
        <w:rPr>
          <w:rFonts w:ascii="Arial" w:hAnsi="Arial" w:cs="Arial"/>
        </w:rPr>
        <w:t>predchádzaní</w:t>
      </w:r>
      <w:r w:rsidR="001055F9" w:rsidRPr="00904042">
        <w:rPr>
          <w:rFonts w:ascii="Arial" w:hAnsi="Arial" w:cs="Arial"/>
        </w:rPr>
        <w:t xml:space="preserve"> stavu núdze v </w:t>
      </w:r>
      <w:proofErr w:type="spellStart"/>
      <w:r w:rsidR="001055F9" w:rsidRPr="00904042">
        <w:rPr>
          <w:rFonts w:ascii="Arial" w:hAnsi="Arial" w:cs="Arial"/>
        </w:rPr>
        <w:t>elektroenergetike</w:t>
      </w:r>
      <w:proofErr w:type="spellEnd"/>
      <w:r w:rsidR="001055F9" w:rsidRPr="00904042">
        <w:rPr>
          <w:rFonts w:ascii="Arial" w:hAnsi="Arial" w:cs="Arial"/>
        </w:rPr>
        <w:t xml:space="preserve"> a pri skúškach stavu núdze v </w:t>
      </w:r>
      <w:proofErr w:type="spellStart"/>
      <w:r w:rsidR="001055F9" w:rsidRPr="00904042">
        <w:rPr>
          <w:rFonts w:ascii="Arial" w:hAnsi="Arial" w:cs="Arial"/>
        </w:rPr>
        <w:t>elektroenergetike</w:t>
      </w:r>
      <w:proofErr w:type="spellEnd"/>
      <w:r w:rsidR="009E239C" w:rsidRPr="00904042">
        <w:rPr>
          <w:rFonts w:ascii="Arial" w:hAnsi="Arial" w:cs="Arial"/>
        </w:rPr>
        <w:t xml:space="preserve"> (ďalej len „</w:t>
      </w:r>
      <w:r w:rsidRPr="00904042">
        <w:rPr>
          <w:rFonts w:ascii="Arial" w:hAnsi="Arial" w:cs="Arial"/>
        </w:rPr>
        <w:t>Pravidlá</w:t>
      </w:r>
      <w:r w:rsidR="009E239C" w:rsidRPr="00904042">
        <w:rPr>
          <w:rFonts w:ascii="Arial" w:hAnsi="Arial" w:cs="Arial"/>
        </w:rPr>
        <w:t xml:space="preserve">“) </w:t>
      </w:r>
      <w:r w:rsidR="0028724C" w:rsidRPr="00904042">
        <w:rPr>
          <w:rFonts w:ascii="Arial" w:hAnsi="Arial" w:cs="Arial"/>
        </w:rPr>
        <w:t>vypracovaný s</w:t>
      </w:r>
      <w:r w:rsidR="00F51067" w:rsidRPr="00904042">
        <w:rPr>
          <w:rFonts w:ascii="Arial" w:hAnsi="Arial" w:cs="Arial"/>
        </w:rPr>
        <w:t>poločnos</w:t>
      </w:r>
      <w:r w:rsidR="0028724C" w:rsidRPr="00904042">
        <w:rPr>
          <w:rFonts w:ascii="Arial" w:hAnsi="Arial" w:cs="Arial"/>
        </w:rPr>
        <w:t>ťou</w:t>
      </w:r>
      <w:r w:rsidR="00F51067" w:rsidRPr="00904042">
        <w:rPr>
          <w:rFonts w:ascii="Arial" w:hAnsi="Arial" w:cs="Arial"/>
        </w:rPr>
        <w:t xml:space="preserve"> Slovenská elektrizačná prenosová sú</w:t>
      </w:r>
      <w:r w:rsidR="0028724C" w:rsidRPr="00904042">
        <w:rPr>
          <w:rFonts w:ascii="Arial" w:hAnsi="Arial" w:cs="Arial"/>
        </w:rPr>
        <w:t>stava, a. s.</w:t>
      </w:r>
      <w:r w:rsidR="00F51067" w:rsidRPr="00904042">
        <w:rPr>
          <w:rFonts w:ascii="Arial" w:hAnsi="Arial" w:cs="Arial"/>
        </w:rPr>
        <w:t xml:space="preserve"> (ďalej</w:t>
      </w:r>
      <w:r w:rsidR="0028724C" w:rsidRPr="00904042">
        <w:rPr>
          <w:rFonts w:ascii="Arial" w:hAnsi="Arial" w:cs="Arial"/>
        </w:rPr>
        <w:t xml:space="preserve"> len</w:t>
      </w:r>
      <w:r w:rsidR="00F51067" w:rsidRPr="00904042">
        <w:rPr>
          <w:rFonts w:ascii="Arial" w:hAnsi="Arial" w:cs="Arial"/>
        </w:rPr>
        <w:t xml:space="preserve"> „SEPS“)</w:t>
      </w:r>
      <w:r w:rsidR="0028724C" w:rsidRPr="00904042">
        <w:rPr>
          <w:rFonts w:ascii="Arial" w:hAnsi="Arial" w:cs="Arial"/>
        </w:rPr>
        <w:t xml:space="preserve"> v súlade s</w:t>
      </w:r>
      <w:r w:rsidR="00B2046E" w:rsidRPr="00904042">
        <w:rPr>
          <w:rFonts w:ascii="Arial" w:hAnsi="Arial" w:cs="Arial"/>
        </w:rPr>
        <w:t> </w:t>
      </w:r>
      <w:r w:rsidR="0028724C" w:rsidRPr="00904042">
        <w:rPr>
          <w:rFonts w:ascii="Arial" w:hAnsi="Arial" w:cs="Arial"/>
        </w:rPr>
        <w:t>článkom</w:t>
      </w:r>
      <w:r w:rsidR="00B2046E" w:rsidRPr="00904042">
        <w:rPr>
          <w:rFonts w:ascii="Arial" w:hAnsi="Arial" w:cs="Arial"/>
        </w:rPr>
        <w:t xml:space="preserve"> </w:t>
      </w:r>
      <w:r w:rsidR="001055F9" w:rsidRPr="00904042">
        <w:rPr>
          <w:rFonts w:ascii="Arial" w:hAnsi="Arial" w:cs="Arial"/>
        </w:rPr>
        <w:t>39</w:t>
      </w:r>
      <w:r w:rsidR="0028724C" w:rsidRPr="00904042">
        <w:rPr>
          <w:rFonts w:ascii="Arial" w:hAnsi="Arial" w:cs="Arial"/>
        </w:rPr>
        <w:t xml:space="preserve"> </w:t>
      </w:r>
      <w:r w:rsidR="00266EFE" w:rsidRPr="00904042">
        <w:rPr>
          <w:rFonts w:ascii="Arial" w:hAnsi="Arial" w:cs="Arial"/>
        </w:rPr>
        <w:t>n</w:t>
      </w:r>
      <w:r w:rsidR="0028724C" w:rsidRPr="00904042">
        <w:rPr>
          <w:rFonts w:ascii="Arial" w:hAnsi="Arial" w:cs="Arial"/>
        </w:rPr>
        <w:t xml:space="preserve">ariadenia Komisie </w:t>
      </w:r>
      <w:r w:rsidR="00A22599" w:rsidRPr="00904042">
        <w:rPr>
          <w:rFonts w:ascii="Arial" w:hAnsi="Arial" w:cs="Arial"/>
        </w:rPr>
        <w:t>(</w:t>
      </w:r>
      <w:r w:rsidR="0028724C" w:rsidRPr="00904042">
        <w:rPr>
          <w:rFonts w:ascii="Arial" w:hAnsi="Arial" w:cs="Arial"/>
        </w:rPr>
        <w:t>EÚ</w:t>
      </w:r>
      <w:r w:rsidR="00A22599" w:rsidRPr="00904042">
        <w:rPr>
          <w:rFonts w:ascii="Arial" w:hAnsi="Arial" w:cs="Arial"/>
        </w:rPr>
        <w:t>)</w:t>
      </w:r>
      <w:r w:rsidR="0028724C" w:rsidRPr="00904042">
        <w:rPr>
          <w:rFonts w:ascii="Arial" w:hAnsi="Arial" w:cs="Arial"/>
        </w:rPr>
        <w:t xml:space="preserve"> 2017/</w:t>
      </w:r>
      <w:r w:rsidR="001055F9" w:rsidRPr="00904042">
        <w:rPr>
          <w:rFonts w:ascii="Arial" w:hAnsi="Arial" w:cs="Arial"/>
        </w:rPr>
        <w:t>2196</w:t>
      </w:r>
      <w:r w:rsidR="0028724C" w:rsidRPr="00904042">
        <w:rPr>
          <w:rFonts w:ascii="Arial" w:hAnsi="Arial" w:cs="Arial"/>
        </w:rPr>
        <w:t xml:space="preserve">, ktorým sa stanovuje </w:t>
      </w:r>
      <w:r w:rsidR="001055F9" w:rsidRPr="00904042">
        <w:rPr>
          <w:rFonts w:ascii="Arial" w:hAnsi="Arial" w:cs="Arial"/>
        </w:rPr>
        <w:t>sieťový predpis o stavoch núdze a obnovy prevádzky v sektore elektrickej energie. (</w:t>
      </w:r>
      <w:r w:rsidR="0028724C" w:rsidRPr="00904042">
        <w:rPr>
          <w:rFonts w:ascii="Arial" w:hAnsi="Arial" w:cs="Arial"/>
        </w:rPr>
        <w:t>ďalej len „</w:t>
      </w:r>
      <w:r w:rsidR="001055F9" w:rsidRPr="00904042">
        <w:rPr>
          <w:rFonts w:ascii="Arial" w:hAnsi="Arial" w:cs="Arial"/>
        </w:rPr>
        <w:t>NC ER</w:t>
      </w:r>
      <w:r w:rsidR="0028724C" w:rsidRPr="00904042">
        <w:rPr>
          <w:rFonts w:ascii="Arial" w:hAnsi="Arial" w:cs="Arial"/>
        </w:rPr>
        <w:t>“)</w:t>
      </w:r>
      <w:r w:rsidR="00C221CA" w:rsidRPr="00904042">
        <w:rPr>
          <w:rFonts w:ascii="Arial" w:hAnsi="Arial" w:cs="Arial"/>
        </w:rPr>
        <w:t xml:space="preserve">, </w:t>
      </w:r>
      <w:r w:rsidR="00F51067" w:rsidRPr="00904042">
        <w:rPr>
          <w:rFonts w:ascii="Arial" w:hAnsi="Arial" w:cs="Arial"/>
        </w:rPr>
        <w:t>ber</w:t>
      </w:r>
      <w:r w:rsidR="00266EFE" w:rsidRPr="00904042">
        <w:rPr>
          <w:rFonts w:ascii="Arial" w:hAnsi="Arial" w:cs="Arial"/>
        </w:rPr>
        <w:t>ie</w:t>
      </w:r>
      <w:r w:rsidR="00F51067" w:rsidRPr="00904042">
        <w:rPr>
          <w:rFonts w:ascii="Arial" w:hAnsi="Arial" w:cs="Arial"/>
        </w:rPr>
        <w:t xml:space="preserve"> do úvahy nasledujúce:</w:t>
      </w:r>
    </w:p>
    <w:p w14:paraId="289344F9" w14:textId="4A0D692D" w:rsidR="00964A4A" w:rsidRPr="00904042" w:rsidRDefault="009860BC" w:rsidP="00D84CB2">
      <w:pPr>
        <w:pStyle w:val="Odsekzoznamu"/>
        <w:rPr>
          <w:rFonts w:ascii="Arial" w:hAnsi="Arial" w:cs="Arial"/>
        </w:rPr>
      </w:pPr>
      <w:r w:rsidRPr="00904042">
        <w:rPr>
          <w:rFonts w:ascii="Arial" w:hAnsi="Arial" w:cs="Arial"/>
        </w:rPr>
        <w:t xml:space="preserve">Nariadenie </w:t>
      </w:r>
      <w:r w:rsidR="001055F9" w:rsidRPr="00904042">
        <w:rPr>
          <w:rFonts w:ascii="Arial" w:hAnsi="Arial" w:cs="Arial"/>
        </w:rPr>
        <w:t xml:space="preserve">NC ER </w:t>
      </w:r>
      <w:r w:rsidRPr="00904042">
        <w:rPr>
          <w:rFonts w:ascii="Arial" w:hAnsi="Arial" w:cs="Arial"/>
        </w:rPr>
        <w:t>v čl</w:t>
      </w:r>
      <w:r w:rsidR="00EE4FC9" w:rsidRPr="00904042">
        <w:rPr>
          <w:rFonts w:ascii="Arial" w:hAnsi="Arial" w:cs="Arial"/>
        </w:rPr>
        <w:t>.</w:t>
      </w:r>
      <w:r w:rsidR="005C31E0" w:rsidRPr="00904042">
        <w:rPr>
          <w:rFonts w:ascii="Arial" w:hAnsi="Arial" w:cs="Arial"/>
        </w:rPr>
        <w:t xml:space="preserve"> </w:t>
      </w:r>
      <w:r w:rsidR="001055F9" w:rsidRPr="00904042">
        <w:rPr>
          <w:rFonts w:ascii="Arial" w:hAnsi="Arial" w:cs="Arial"/>
        </w:rPr>
        <w:t>39</w:t>
      </w:r>
      <w:r w:rsidR="005C31E0" w:rsidRPr="00904042">
        <w:rPr>
          <w:rFonts w:ascii="Arial" w:hAnsi="Arial" w:cs="Arial"/>
        </w:rPr>
        <w:t xml:space="preserve"> ods. 1</w:t>
      </w:r>
      <w:r w:rsidR="00482469" w:rsidRPr="00904042">
        <w:rPr>
          <w:rFonts w:ascii="Arial" w:hAnsi="Arial" w:cs="Arial"/>
        </w:rPr>
        <w:t xml:space="preserve"> </w:t>
      </w:r>
      <w:r w:rsidRPr="00904042">
        <w:rPr>
          <w:rFonts w:ascii="Arial" w:hAnsi="Arial" w:cs="Arial"/>
        </w:rPr>
        <w:t xml:space="preserve">stanovuje </w:t>
      </w:r>
      <w:r w:rsidR="00E26187" w:rsidRPr="00904042">
        <w:rPr>
          <w:rFonts w:ascii="Arial" w:hAnsi="Arial" w:cs="Arial"/>
        </w:rPr>
        <w:t>povinnosti pre</w:t>
      </w:r>
      <w:r w:rsidR="00470272" w:rsidRPr="00904042">
        <w:rPr>
          <w:rFonts w:ascii="Arial" w:hAnsi="Arial" w:cs="Arial"/>
        </w:rPr>
        <w:t xml:space="preserve"> </w:t>
      </w:r>
      <w:r w:rsidR="00B401E0" w:rsidRPr="00904042">
        <w:rPr>
          <w:rFonts w:ascii="Arial" w:hAnsi="Arial" w:cs="Arial"/>
        </w:rPr>
        <w:t>prevádzkovateľ</w:t>
      </w:r>
      <w:r w:rsidR="00764107" w:rsidRPr="00904042">
        <w:rPr>
          <w:rFonts w:ascii="Arial" w:hAnsi="Arial" w:cs="Arial"/>
        </w:rPr>
        <w:t>a</w:t>
      </w:r>
      <w:r w:rsidR="00B401E0" w:rsidRPr="00904042">
        <w:rPr>
          <w:rFonts w:ascii="Arial" w:hAnsi="Arial" w:cs="Arial"/>
        </w:rPr>
        <w:t xml:space="preserve"> prenosovej sústavy</w:t>
      </w:r>
      <w:r w:rsidR="003F6177" w:rsidRPr="00904042">
        <w:rPr>
          <w:rFonts w:ascii="Arial" w:hAnsi="Arial" w:cs="Arial"/>
        </w:rPr>
        <w:t xml:space="preserve"> do </w:t>
      </w:r>
      <w:r w:rsidR="001055F9" w:rsidRPr="00904042">
        <w:rPr>
          <w:rFonts w:ascii="Arial" w:hAnsi="Arial" w:cs="Arial"/>
        </w:rPr>
        <w:t xml:space="preserve">18. decembra 2018 </w:t>
      </w:r>
      <w:r w:rsidR="00FC7F3D" w:rsidRPr="00904042">
        <w:rPr>
          <w:rFonts w:ascii="Arial" w:hAnsi="Arial" w:cs="Arial"/>
        </w:rPr>
        <w:t xml:space="preserve">vypracovať </w:t>
      </w:r>
      <w:r w:rsidRPr="00904042">
        <w:rPr>
          <w:rFonts w:ascii="Arial" w:hAnsi="Arial" w:cs="Arial"/>
        </w:rPr>
        <w:t xml:space="preserve"> </w:t>
      </w:r>
      <w:r w:rsidRPr="00904042">
        <w:rPr>
          <w:rFonts w:ascii="Arial" w:hAnsi="Arial" w:cs="Arial"/>
          <w:i/>
        </w:rPr>
        <w:t>„</w:t>
      </w:r>
      <w:r w:rsidR="005C678F" w:rsidRPr="00904042">
        <w:rPr>
          <w:rFonts w:ascii="Arial" w:hAnsi="Arial" w:cs="Arial"/>
          <w:i/>
        </w:rPr>
        <w:t>pravidl</w:t>
      </w:r>
      <w:r w:rsidR="003820E4" w:rsidRPr="00904042">
        <w:rPr>
          <w:rFonts w:ascii="Arial" w:hAnsi="Arial" w:cs="Arial"/>
          <w:i/>
        </w:rPr>
        <w:t>á</w:t>
      </w:r>
      <w:r w:rsidR="005C678F" w:rsidRPr="00904042">
        <w:rPr>
          <w:rFonts w:ascii="Arial" w:hAnsi="Arial" w:cs="Arial"/>
          <w:i/>
        </w:rPr>
        <w:t xml:space="preserve"> zúčtovania odchýlok a zúčtovania vyrovnávacej kapacity a vyrovnávacej energie platných pre obdobia zúčtovania odchýlok, počas ktorých boli pozastavené trhové činnosti</w:t>
      </w:r>
      <w:r w:rsidR="00FC7F3D" w:rsidRPr="00904042">
        <w:rPr>
          <w:rFonts w:ascii="Arial" w:hAnsi="Arial" w:cs="Arial"/>
          <w:i/>
        </w:rPr>
        <w:t>“</w:t>
      </w:r>
      <w:r w:rsidR="00697165" w:rsidRPr="00904042">
        <w:rPr>
          <w:rFonts w:ascii="Arial" w:hAnsi="Arial" w:cs="Arial"/>
        </w:rPr>
        <w:t>.</w:t>
      </w:r>
    </w:p>
    <w:p w14:paraId="08E2DD44" w14:textId="594A730E" w:rsidR="003323C9" w:rsidRPr="00904042" w:rsidRDefault="003323C9" w:rsidP="003323C9">
      <w:pPr>
        <w:pStyle w:val="Odsekzoznamu"/>
        <w:rPr>
          <w:rFonts w:ascii="Arial" w:hAnsi="Arial" w:cs="Arial"/>
        </w:rPr>
      </w:pPr>
      <w:r w:rsidRPr="00904042">
        <w:rPr>
          <w:rFonts w:ascii="Arial" w:hAnsi="Arial" w:cs="Arial"/>
        </w:rPr>
        <w:t xml:space="preserve">Pravidlá podliehajú podľa NC ER čl. </w:t>
      </w:r>
      <w:r w:rsidR="00904042" w:rsidRPr="00904042">
        <w:rPr>
          <w:rFonts w:ascii="Arial" w:hAnsi="Arial" w:cs="Arial"/>
        </w:rPr>
        <w:t>4</w:t>
      </w:r>
      <w:r w:rsidRPr="00904042">
        <w:rPr>
          <w:rFonts w:ascii="Arial" w:hAnsi="Arial" w:cs="Arial"/>
        </w:rPr>
        <w:t xml:space="preserve"> schváleniu Úradom pre reguláciu sieťových odvetví a podľa čl. 7 povinnej verejnej konzultácii.</w:t>
      </w:r>
    </w:p>
    <w:p w14:paraId="335F3935" w14:textId="0EA8252A" w:rsidR="00C13E0D" w:rsidRPr="00904042" w:rsidRDefault="00C13E0D" w:rsidP="00390FED">
      <w:pPr>
        <w:pStyle w:val="Odsekzoznamu"/>
        <w:rPr>
          <w:rFonts w:ascii="Arial" w:hAnsi="Arial" w:cs="Arial"/>
        </w:rPr>
      </w:pPr>
      <w:r w:rsidRPr="00904042">
        <w:rPr>
          <w:rFonts w:ascii="Arial" w:hAnsi="Arial" w:cs="Arial"/>
        </w:rPr>
        <w:t xml:space="preserve">Zákon č. 251/2012 Z. z. </w:t>
      </w:r>
      <w:r w:rsidR="00390FED" w:rsidRPr="00904042">
        <w:rPr>
          <w:rFonts w:ascii="Arial" w:hAnsi="Arial" w:cs="Arial"/>
        </w:rPr>
        <w:t>§ 20 určuje riešenie zúčtovania odchýlok v stavoch núdze v rámci pravidiel trhu, ktoré sú v legislatívnom prostredí SR riešené vyhláškou Úradu pre reguláciu sieťových odvetví.</w:t>
      </w:r>
    </w:p>
    <w:p w14:paraId="0E335CD3" w14:textId="5A597CA0" w:rsidR="000B1BAD" w:rsidRPr="00904042" w:rsidRDefault="00CF6320" w:rsidP="004C38E3">
      <w:pPr>
        <w:pStyle w:val="Nadpis1"/>
        <w:rPr>
          <w:rFonts w:ascii="Arial" w:hAnsi="Arial" w:cs="Arial"/>
        </w:rPr>
      </w:pPr>
      <w:r w:rsidRPr="00904042">
        <w:rPr>
          <w:rFonts w:ascii="Arial" w:hAnsi="Arial" w:cs="Arial"/>
        </w:rPr>
        <w:t>Č</w:t>
      </w:r>
      <w:r w:rsidR="006D13BB" w:rsidRPr="00904042">
        <w:rPr>
          <w:rFonts w:ascii="Arial" w:hAnsi="Arial" w:cs="Arial"/>
        </w:rPr>
        <w:t>lánok 1 -</w:t>
      </w:r>
      <w:r w:rsidRPr="00904042">
        <w:rPr>
          <w:rFonts w:ascii="Arial" w:hAnsi="Arial" w:cs="Arial"/>
        </w:rPr>
        <w:t xml:space="preserve"> Predmet a rozsah pôsobnosti</w:t>
      </w:r>
    </w:p>
    <w:p w14:paraId="1BCA48D5" w14:textId="0D8CED93" w:rsidR="00CF6320" w:rsidRPr="00904042" w:rsidRDefault="00EA6DA3" w:rsidP="00D84CB2">
      <w:pPr>
        <w:pStyle w:val="Odsekzoznamu"/>
        <w:numPr>
          <w:ilvl w:val="0"/>
          <w:numId w:val="28"/>
        </w:numPr>
        <w:rPr>
          <w:rFonts w:ascii="Arial" w:hAnsi="Arial" w:cs="Arial"/>
        </w:rPr>
      </w:pPr>
      <w:r w:rsidRPr="00904042">
        <w:rPr>
          <w:rFonts w:ascii="Arial" w:hAnsi="Arial" w:cs="Arial"/>
        </w:rPr>
        <w:t xml:space="preserve">Predmetom </w:t>
      </w:r>
      <w:r w:rsidR="008125F8" w:rsidRPr="00904042">
        <w:rPr>
          <w:rFonts w:ascii="Arial" w:hAnsi="Arial" w:cs="Arial"/>
        </w:rPr>
        <w:t>tohto dokumentu</w:t>
      </w:r>
      <w:r w:rsidR="00084A14" w:rsidRPr="00904042">
        <w:rPr>
          <w:rFonts w:ascii="Arial" w:hAnsi="Arial" w:cs="Arial"/>
        </w:rPr>
        <w:t xml:space="preserve"> sú</w:t>
      </w:r>
      <w:r w:rsidR="007D6ED7" w:rsidRPr="00904042">
        <w:rPr>
          <w:rFonts w:ascii="Arial" w:hAnsi="Arial" w:cs="Arial"/>
        </w:rPr>
        <w:t xml:space="preserve"> </w:t>
      </w:r>
      <w:r w:rsidR="00121F6C" w:rsidRPr="00904042">
        <w:rPr>
          <w:rFonts w:ascii="Arial" w:hAnsi="Arial" w:cs="Arial"/>
        </w:rPr>
        <w:t xml:space="preserve">pravidlá </w:t>
      </w:r>
      <w:r w:rsidR="0058411B" w:rsidRPr="00904042">
        <w:rPr>
          <w:rFonts w:ascii="Arial" w:hAnsi="Arial" w:cs="Arial"/>
        </w:rPr>
        <w:t>zúčtovania odchýlok a regulačnej elektriny v stave núdze v </w:t>
      </w:r>
      <w:proofErr w:type="spellStart"/>
      <w:r w:rsidR="0058411B" w:rsidRPr="00904042">
        <w:rPr>
          <w:rFonts w:ascii="Arial" w:hAnsi="Arial" w:cs="Arial"/>
        </w:rPr>
        <w:t>elektroenergetike</w:t>
      </w:r>
      <w:proofErr w:type="spellEnd"/>
      <w:r w:rsidR="0058411B" w:rsidRPr="00904042">
        <w:rPr>
          <w:rFonts w:ascii="Arial" w:hAnsi="Arial" w:cs="Arial"/>
        </w:rPr>
        <w:t>, pri predchádzaní stavu núdze v </w:t>
      </w:r>
      <w:proofErr w:type="spellStart"/>
      <w:r w:rsidR="0058411B" w:rsidRPr="00904042">
        <w:rPr>
          <w:rFonts w:ascii="Arial" w:hAnsi="Arial" w:cs="Arial"/>
        </w:rPr>
        <w:t>elektroenergetike</w:t>
      </w:r>
      <w:proofErr w:type="spellEnd"/>
      <w:r w:rsidR="0058411B" w:rsidRPr="00904042">
        <w:rPr>
          <w:rFonts w:ascii="Arial" w:hAnsi="Arial" w:cs="Arial"/>
        </w:rPr>
        <w:t xml:space="preserve"> a pri skúškach stavu núdze v </w:t>
      </w:r>
      <w:proofErr w:type="spellStart"/>
      <w:r w:rsidR="0058411B" w:rsidRPr="00904042">
        <w:rPr>
          <w:rFonts w:ascii="Arial" w:hAnsi="Arial" w:cs="Arial"/>
        </w:rPr>
        <w:t>elektroenergetike</w:t>
      </w:r>
      <w:proofErr w:type="spellEnd"/>
      <w:r w:rsidR="00121F6C" w:rsidRPr="00904042">
        <w:rPr>
          <w:rFonts w:ascii="Arial" w:hAnsi="Arial" w:cs="Arial"/>
        </w:rPr>
        <w:t xml:space="preserve"> v súlade s článkom </w:t>
      </w:r>
      <w:r w:rsidR="0058411B" w:rsidRPr="00904042">
        <w:rPr>
          <w:rFonts w:ascii="Arial" w:hAnsi="Arial" w:cs="Arial"/>
        </w:rPr>
        <w:t>39</w:t>
      </w:r>
      <w:r w:rsidR="00121F6C" w:rsidRPr="00904042">
        <w:rPr>
          <w:rFonts w:ascii="Arial" w:hAnsi="Arial" w:cs="Arial"/>
        </w:rPr>
        <w:t xml:space="preserve"> o</w:t>
      </w:r>
      <w:r w:rsidR="00111090" w:rsidRPr="00904042">
        <w:rPr>
          <w:rFonts w:ascii="Arial" w:hAnsi="Arial" w:cs="Arial"/>
        </w:rPr>
        <w:t>ds.</w:t>
      </w:r>
      <w:r w:rsidR="000E03C8" w:rsidRPr="00904042">
        <w:rPr>
          <w:rFonts w:ascii="Arial" w:hAnsi="Arial" w:cs="Arial"/>
        </w:rPr>
        <w:t> </w:t>
      </w:r>
      <w:r w:rsidR="00121F6C" w:rsidRPr="00904042">
        <w:rPr>
          <w:rFonts w:ascii="Arial" w:hAnsi="Arial" w:cs="Arial"/>
        </w:rPr>
        <w:t>1</w:t>
      </w:r>
      <w:r w:rsidR="00111090" w:rsidRPr="00904042">
        <w:rPr>
          <w:rFonts w:ascii="Arial" w:hAnsi="Arial" w:cs="Arial"/>
        </w:rPr>
        <w:t xml:space="preserve"> </w:t>
      </w:r>
      <w:r w:rsidR="00266EFE" w:rsidRPr="00904042">
        <w:rPr>
          <w:rFonts w:ascii="Arial" w:hAnsi="Arial" w:cs="Arial"/>
        </w:rPr>
        <w:t>n</w:t>
      </w:r>
      <w:r w:rsidR="00524076" w:rsidRPr="00904042">
        <w:rPr>
          <w:rFonts w:ascii="Arial" w:hAnsi="Arial" w:cs="Arial"/>
        </w:rPr>
        <w:t xml:space="preserve">ariadenia </w:t>
      </w:r>
      <w:r w:rsidR="0058411B" w:rsidRPr="00904042">
        <w:rPr>
          <w:rFonts w:ascii="Arial" w:hAnsi="Arial" w:cs="Arial"/>
        </w:rPr>
        <w:t>NC ER</w:t>
      </w:r>
      <w:r w:rsidR="006D13BB" w:rsidRPr="00904042">
        <w:rPr>
          <w:rFonts w:ascii="Arial" w:hAnsi="Arial" w:cs="Arial"/>
        </w:rPr>
        <w:t xml:space="preserve"> určen</w:t>
      </w:r>
      <w:r w:rsidR="00111090" w:rsidRPr="00904042">
        <w:rPr>
          <w:rFonts w:ascii="Arial" w:hAnsi="Arial" w:cs="Arial"/>
        </w:rPr>
        <w:t>é</w:t>
      </w:r>
      <w:r w:rsidR="006D13BB" w:rsidRPr="00904042">
        <w:rPr>
          <w:rFonts w:ascii="Arial" w:hAnsi="Arial" w:cs="Arial"/>
        </w:rPr>
        <w:t xml:space="preserve"> na</w:t>
      </w:r>
      <w:r w:rsidR="00390FED" w:rsidRPr="00904042">
        <w:rPr>
          <w:rFonts w:ascii="Arial" w:hAnsi="Arial" w:cs="Arial"/>
        </w:rPr>
        <w:t> </w:t>
      </w:r>
      <w:r w:rsidR="006D13BB" w:rsidRPr="00904042">
        <w:rPr>
          <w:rFonts w:ascii="Arial" w:hAnsi="Arial" w:cs="Arial"/>
        </w:rPr>
        <w:t>verejnú konzultáciu</w:t>
      </w:r>
      <w:r w:rsidR="00390FED" w:rsidRPr="00904042">
        <w:rPr>
          <w:rFonts w:ascii="Arial" w:hAnsi="Arial" w:cs="Arial"/>
        </w:rPr>
        <w:t>, ktorej trvanie bude jeden mesiac.</w:t>
      </w:r>
    </w:p>
    <w:p w14:paraId="4E4063D6" w14:textId="1A680C39" w:rsidR="00121F6C" w:rsidRPr="00904042" w:rsidRDefault="00121F6C" w:rsidP="00121F6C">
      <w:pPr>
        <w:pStyle w:val="Odsekzoznamu"/>
        <w:rPr>
          <w:rFonts w:ascii="Arial" w:hAnsi="Arial" w:cs="Arial"/>
        </w:rPr>
      </w:pPr>
      <w:r w:rsidRPr="00904042">
        <w:rPr>
          <w:rFonts w:ascii="Arial" w:hAnsi="Arial" w:cs="Arial"/>
        </w:rPr>
        <w:t xml:space="preserve">Podľa </w:t>
      </w:r>
      <w:r w:rsidR="00266EFE" w:rsidRPr="00904042">
        <w:rPr>
          <w:rFonts w:ascii="Arial" w:hAnsi="Arial" w:cs="Arial"/>
        </w:rPr>
        <w:t>n</w:t>
      </w:r>
      <w:r w:rsidRPr="00904042">
        <w:rPr>
          <w:rFonts w:ascii="Arial" w:hAnsi="Arial" w:cs="Arial"/>
        </w:rPr>
        <w:t xml:space="preserve">ariadenia </w:t>
      </w:r>
      <w:r w:rsidR="005C678F" w:rsidRPr="00904042">
        <w:rPr>
          <w:rFonts w:ascii="Arial" w:hAnsi="Arial" w:cs="Arial"/>
        </w:rPr>
        <w:t>NC ER</w:t>
      </w:r>
      <w:r w:rsidRPr="00904042">
        <w:rPr>
          <w:rFonts w:ascii="Arial" w:hAnsi="Arial" w:cs="Arial"/>
        </w:rPr>
        <w:t xml:space="preserve">, čl. </w:t>
      </w:r>
      <w:r w:rsidR="005C678F" w:rsidRPr="00904042">
        <w:rPr>
          <w:rFonts w:ascii="Arial" w:hAnsi="Arial" w:cs="Arial"/>
        </w:rPr>
        <w:t>39</w:t>
      </w:r>
      <w:r w:rsidRPr="00904042">
        <w:rPr>
          <w:rFonts w:ascii="Arial" w:hAnsi="Arial" w:cs="Arial"/>
        </w:rPr>
        <w:t xml:space="preserve">, ods. 1 musí PPS stanoviť pravidlá </w:t>
      </w:r>
      <w:r w:rsidR="0058411B" w:rsidRPr="00904042">
        <w:rPr>
          <w:rFonts w:ascii="Arial" w:hAnsi="Arial" w:cs="Arial"/>
        </w:rPr>
        <w:t>zúčtovania odchýlok a zúčtovania vyrovnávacej kapacity a vyrovnávacej energie platných pre obdobia zúčtovania odchýlok, počas ktorých boli pozastavené trhové činnosti.</w:t>
      </w:r>
    </w:p>
    <w:p w14:paraId="593555BB" w14:textId="77777777" w:rsidR="00390FED" w:rsidRPr="00904042" w:rsidRDefault="00390FED" w:rsidP="00390FED">
      <w:pPr>
        <w:pStyle w:val="Odsekzoznamu"/>
        <w:numPr>
          <w:ilvl w:val="0"/>
          <w:numId w:val="0"/>
        </w:numPr>
        <w:ind w:left="360"/>
        <w:rPr>
          <w:rFonts w:ascii="Arial" w:hAnsi="Arial" w:cs="Arial"/>
        </w:rPr>
      </w:pPr>
    </w:p>
    <w:p w14:paraId="59786AE1" w14:textId="05915C58" w:rsidR="003F0D8F" w:rsidRPr="00904042" w:rsidRDefault="006D13BB" w:rsidP="004C38E3">
      <w:pPr>
        <w:pStyle w:val="Nadpis1"/>
        <w:rPr>
          <w:rFonts w:ascii="Arial" w:hAnsi="Arial" w:cs="Arial"/>
        </w:rPr>
      </w:pPr>
      <w:r w:rsidRPr="00904042">
        <w:rPr>
          <w:rFonts w:ascii="Arial" w:hAnsi="Arial" w:cs="Arial"/>
        </w:rPr>
        <w:t>Článok 2 -</w:t>
      </w:r>
      <w:r w:rsidR="00D676F7" w:rsidRPr="00904042">
        <w:rPr>
          <w:rFonts w:ascii="Arial" w:hAnsi="Arial" w:cs="Arial"/>
        </w:rPr>
        <w:t xml:space="preserve"> </w:t>
      </w:r>
      <w:r w:rsidR="003F0D8F" w:rsidRPr="00904042">
        <w:rPr>
          <w:rFonts w:ascii="Arial" w:hAnsi="Arial" w:cs="Arial"/>
        </w:rPr>
        <w:t>Definície použitých pojmov</w:t>
      </w:r>
    </w:p>
    <w:p w14:paraId="545B38E8" w14:textId="3235AC06" w:rsidR="00D80B3A" w:rsidRPr="00904042" w:rsidRDefault="00245DF8" w:rsidP="00C13E0D">
      <w:pPr>
        <w:pStyle w:val="Odsekzoznamu"/>
        <w:numPr>
          <w:ilvl w:val="0"/>
          <w:numId w:val="38"/>
        </w:numPr>
        <w:rPr>
          <w:rFonts w:ascii="Arial" w:hAnsi="Arial" w:cs="Arial"/>
        </w:rPr>
      </w:pPr>
      <w:r w:rsidRPr="00904042">
        <w:rPr>
          <w:rFonts w:ascii="Arial" w:hAnsi="Arial" w:cs="Arial"/>
        </w:rPr>
        <w:t xml:space="preserve">Na účely tohto </w:t>
      </w:r>
      <w:r w:rsidR="008125F8" w:rsidRPr="00904042">
        <w:rPr>
          <w:rFonts w:ascii="Arial" w:hAnsi="Arial" w:cs="Arial"/>
        </w:rPr>
        <w:t>dokumentu</w:t>
      </w:r>
      <w:r w:rsidRPr="00904042">
        <w:rPr>
          <w:rFonts w:ascii="Arial" w:hAnsi="Arial" w:cs="Arial"/>
        </w:rPr>
        <w:t xml:space="preserve"> sa uplatňuje vymedzenie pojmov podľa článku 3 </w:t>
      </w:r>
      <w:r w:rsidR="00266EFE" w:rsidRPr="00904042">
        <w:rPr>
          <w:rFonts w:ascii="Arial" w:hAnsi="Arial" w:cs="Arial"/>
        </w:rPr>
        <w:t>n</w:t>
      </w:r>
      <w:r w:rsidRPr="00904042">
        <w:rPr>
          <w:rFonts w:ascii="Arial" w:hAnsi="Arial" w:cs="Arial"/>
        </w:rPr>
        <w:t xml:space="preserve">ariadenia </w:t>
      </w:r>
      <w:r w:rsidR="0058411B" w:rsidRPr="00904042">
        <w:rPr>
          <w:rFonts w:ascii="Arial" w:hAnsi="Arial" w:cs="Arial"/>
        </w:rPr>
        <w:t>NC ER</w:t>
      </w:r>
      <w:r w:rsidR="00C13E0D" w:rsidRPr="00904042">
        <w:rPr>
          <w:rFonts w:ascii="Arial" w:hAnsi="Arial" w:cs="Arial"/>
        </w:rPr>
        <w:t xml:space="preserve"> a § 2 vyhlášky Úradu pre reguláciu sieťových odvetví</w:t>
      </w:r>
      <w:r w:rsidR="00747CDC" w:rsidRPr="00904042">
        <w:rPr>
          <w:rFonts w:ascii="Arial" w:hAnsi="Arial" w:cs="Arial"/>
        </w:rPr>
        <w:t xml:space="preserve"> č. 24/2013</w:t>
      </w:r>
      <w:r w:rsidR="00C13E0D" w:rsidRPr="00904042">
        <w:rPr>
          <w:rFonts w:ascii="Arial" w:hAnsi="Arial" w:cs="Arial"/>
        </w:rPr>
        <w:t xml:space="preserve"> zo 14. januára 2013, ktorou sa ustanovujú pravidlá pre fungovanie vnútorného trhu s elektrinou a pravidlá pre fungovanie vnútorného trhu s plynom </w:t>
      </w:r>
      <w:r w:rsidR="00747CDC" w:rsidRPr="00904042">
        <w:rPr>
          <w:rFonts w:ascii="Arial" w:hAnsi="Arial" w:cs="Arial"/>
        </w:rPr>
        <w:t xml:space="preserve">v znení neskorších predpisov </w:t>
      </w:r>
      <w:r w:rsidR="00C13E0D" w:rsidRPr="00904042">
        <w:rPr>
          <w:rFonts w:ascii="Arial" w:hAnsi="Arial" w:cs="Arial"/>
        </w:rPr>
        <w:t>(ďalej len „Pravidlá trhu“)</w:t>
      </w:r>
      <w:r w:rsidR="00335630" w:rsidRPr="00904042">
        <w:rPr>
          <w:rFonts w:ascii="Arial" w:hAnsi="Arial" w:cs="Arial"/>
        </w:rPr>
        <w:t>.</w:t>
      </w:r>
    </w:p>
    <w:p w14:paraId="48C74743" w14:textId="73E495C6" w:rsidR="004C38E3" w:rsidRPr="00904042" w:rsidRDefault="00335630" w:rsidP="004C38E3">
      <w:pPr>
        <w:pStyle w:val="Nadpis1"/>
        <w:rPr>
          <w:rFonts w:ascii="Arial" w:hAnsi="Arial" w:cs="Arial"/>
          <w:highlight w:val="cyan"/>
        </w:rPr>
      </w:pPr>
      <w:r w:rsidRPr="00904042">
        <w:rPr>
          <w:rFonts w:ascii="Arial" w:hAnsi="Arial" w:cs="Arial"/>
        </w:rPr>
        <w:lastRenderedPageBreak/>
        <w:t xml:space="preserve">Článok 3 - </w:t>
      </w:r>
      <w:r w:rsidR="00266EFE" w:rsidRPr="00904042">
        <w:rPr>
          <w:rFonts w:ascii="Arial" w:hAnsi="Arial" w:cs="Arial"/>
        </w:rPr>
        <w:t>Pravidlá zúčtovania odchýlok a regulačnej elektriny v  stave núdze v</w:t>
      </w:r>
      <w:r w:rsidR="00390FED" w:rsidRPr="00904042">
        <w:rPr>
          <w:rFonts w:ascii="Arial" w:hAnsi="Arial" w:cs="Arial"/>
        </w:rPr>
        <w:t> </w:t>
      </w:r>
      <w:r w:rsidR="00266EFE" w:rsidRPr="00904042">
        <w:rPr>
          <w:rFonts w:ascii="Arial" w:hAnsi="Arial" w:cs="Arial"/>
        </w:rPr>
        <w:t>elektroenergetike, pri predchádzaní stavu núdze v elektroenergetike a pri skúškach stavu núdze v elektroenergetike</w:t>
      </w:r>
    </w:p>
    <w:p w14:paraId="328DF651" w14:textId="5B9E0783" w:rsidR="00E701EF" w:rsidRPr="00904042" w:rsidRDefault="00E701EF" w:rsidP="00904042">
      <w:pPr>
        <w:keepNext/>
        <w:ind w:left="357" w:hanging="357"/>
        <w:jc w:val="center"/>
        <w:rPr>
          <w:rFonts w:ascii="Arial" w:hAnsi="Arial" w:cs="Arial"/>
          <w:u w:val="single"/>
          <w:lang w:bidi="ar-SA"/>
        </w:rPr>
      </w:pPr>
      <w:r w:rsidRPr="00904042">
        <w:rPr>
          <w:rFonts w:ascii="Arial" w:hAnsi="Arial" w:cs="Arial"/>
          <w:u w:val="single"/>
          <w:lang w:bidi="ar-SA"/>
        </w:rPr>
        <w:t xml:space="preserve">Stav núdze v </w:t>
      </w:r>
      <w:proofErr w:type="spellStart"/>
      <w:r w:rsidRPr="00904042">
        <w:rPr>
          <w:rFonts w:ascii="Arial" w:hAnsi="Arial" w:cs="Arial"/>
          <w:u w:val="single"/>
          <w:lang w:bidi="ar-SA"/>
        </w:rPr>
        <w:t>elektroenergetike</w:t>
      </w:r>
      <w:proofErr w:type="spellEnd"/>
      <w:r w:rsidRPr="00904042">
        <w:rPr>
          <w:rFonts w:ascii="Arial" w:hAnsi="Arial" w:cs="Arial"/>
          <w:u w:val="single"/>
          <w:lang w:bidi="ar-SA"/>
        </w:rPr>
        <w:t xml:space="preserve"> a predchádzanie stavu núdze v </w:t>
      </w:r>
      <w:proofErr w:type="spellStart"/>
      <w:r w:rsidRPr="00904042">
        <w:rPr>
          <w:rFonts w:ascii="Arial" w:hAnsi="Arial" w:cs="Arial"/>
          <w:u w:val="single"/>
          <w:lang w:bidi="ar-SA"/>
        </w:rPr>
        <w:t>elektroenergetike</w:t>
      </w:r>
      <w:proofErr w:type="spellEnd"/>
    </w:p>
    <w:p w14:paraId="297A5EDD" w14:textId="41EC7014" w:rsidR="00335630" w:rsidRPr="00904042" w:rsidRDefault="00E701EF" w:rsidP="00335630">
      <w:pPr>
        <w:pStyle w:val="Odsekzoznamu"/>
        <w:numPr>
          <w:ilvl w:val="0"/>
          <w:numId w:val="19"/>
        </w:numPr>
        <w:rPr>
          <w:rFonts w:ascii="Arial" w:hAnsi="Arial" w:cs="Arial"/>
          <w:lang w:bidi="ar-SA"/>
        </w:rPr>
      </w:pPr>
      <w:r w:rsidRPr="00904042">
        <w:rPr>
          <w:rFonts w:ascii="Arial" w:hAnsi="Arial" w:cs="Arial"/>
          <w:bCs/>
          <w:lang w:bidi="ar-SA"/>
        </w:rPr>
        <w:t>Pre zúčtovacie obdobie vyhlásené prevádzkovateľom prenosovej sústavy, pre ktoré bol vyhlásený stav núdze v </w:t>
      </w:r>
      <w:proofErr w:type="spellStart"/>
      <w:r w:rsidRPr="00904042">
        <w:rPr>
          <w:rFonts w:ascii="Arial" w:hAnsi="Arial" w:cs="Arial"/>
          <w:bCs/>
          <w:lang w:bidi="ar-SA"/>
        </w:rPr>
        <w:t>elektroenergetike</w:t>
      </w:r>
      <w:proofErr w:type="spellEnd"/>
      <w:r w:rsidRPr="00904042">
        <w:rPr>
          <w:rFonts w:ascii="Arial" w:hAnsi="Arial" w:cs="Arial"/>
          <w:bCs/>
          <w:lang w:bidi="ar-SA"/>
        </w:rPr>
        <w:t xml:space="preserve"> pre celé vymedzené územie Slovenskej republiky, alebo v situácii aktivácie obmedzujúcich opatrení pri predchádzaní stavu núdze v </w:t>
      </w:r>
      <w:proofErr w:type="spellStart"/>
      <w:r w:rsidRPr="00904042">
        <w:rPr>
          <w:rFonts w:ascii="Arial" w:hAnsi="Arial" w:cs="Arial"/>
          <w:bCs/>
          <w:lang w:bidi="ar-SA"/>
        </w:rPr>
        <w:t>elektroenergetike</w:t>
      </w:r>
      <w:proofErr w:type="spellEnd"/>
      <w:r w:rsidRPr="00904042" w:rsidDel="007A5CC1">
        <w:rPr>
          <w:rFonts w:ascii="Arial" w:hAnsi="Arial" w:cs="Arial"/>
          <w:bCs/>
          <w:lang w:bidi="ar-SA"/>
        </w:rPr>
        <w:t xml:space="preserve"> </w:t>
      </w:r>
      <w:r w:rsidRPr="00904042">
        <w:rPr>
          <w:rFonts w:ascii="Arial" w:hAnsi="Arial" w:cs="Arial"/>
          <w:bCs/>
          <w:lang w:bidi="ar-SA"/>
        </w:rPr>
        <w:t>pre celé vymedzené územie Slovenskej republiky, vykonáva organizátor krátkodobého trhu s elektrinou zúčtovanie odchýlok a regulačnej elektriny pre každú  zúčtovaciu periódu v zvláštnom režime. Vyhlásenie a ukončenie stavu núdze v </w:t>
      </w:r>
      <w:proofErr w:type="spellStart"/>
      <w:r w:rsidRPr="00904042">
        <w:rPr>
          <w:rFonts w:ascii="Arial" w:hAnsi="Arial" w:cs="Arial"/>
          <w:bCs/>
          <w:lang w:bidi="ar-SA"/>
        </w:rPr>
        <w:t>elektroenergetike</w:t>
      </w:r>
      <w:proofErr w:type="spellEnd"/>
      <w:r w:rsidRPr="00904042">
        <w:rPr>
          <w:rFonts w:ascii="Arial" w:hAnsi="Arial" w:cs="Arial"/>
          <w:bCs/>
          <w:lang w:bidi="ar-SA"/>
        </w:rPr>
        <w:t>, alebo aktivovanie a zrušenie obmedzujúcich opatrení pri predchádzaní stavu núdze v </w:t>
      </w:r>
      <w:proofErr w:type="spellStart"/>
      <w:r w:rsidRPr="00904042">
        <w:rPr>
          <w:rFonts w:ascii="Arial" w:hAnsi="Arial" w:cs="Arial"/>
          <w:bCs/>
          <w:lang w:bidi="ar-SA"/>
        </w:rPr>
        <w:t>elektroenergetike</w:t>
      </w:r>
      <w:proofErr w:type="spellEnd"/>
      <w:r w:rsidRPr="00904042">
        <w:rPr>
          <w:rFonts w:ascii="Arial" w:hAnsi="Arial" w:cs="Arial"/>
          <w:bCs/>
          <w:lang w:bidi="ar-SA"/>
        </w:rPr>
        <w:t xml:space="preserve"> pre celé vymedzené územie Slovenskej republiky oznamuje prevádzkovateľ prenosovej sústavy organizátorovi krátkodobého trhu s elektrinou bez zbytočného odkladu. Zvláštny režim zúčtovania sa počas vyhláseného stavu núdze v </w:t>
      </w:r>
      <w:proofErr w:type="spellStart"/>
      <w:r w:rsidRPr="00904042">
        <w:rPr>
          <w:rFonts w:ascii="Arial" w:hAnsi="Arial" w:cs="Arial"/>
          <w:bCs/>
          <w:lang w:bidi="ar-SA"/>
        </w:rPr>
        <w:t>elektroenergetike</w:t>
      </w:r>
      <w:proofErr w:type="spellEnd"/>
      <w:r w:rsidRPr="00904042">
        <w:rPr>
          <w:rFonts w:ascii="Arial" w:hAnsi="Arial" w:cs="Arial"/>
          <w:bCs/>
          <w:lang w:bidi="ar-SA"/>
        </w:rPr>
        <w:t xml:space="preserve"> alebo počas aktivácie obmedzujúcich opatrení pri predchádzaní stavu núdze v </w:t>
      </w:r>
      <w:proofErr w:type="spellStart"/>
      <w:r w:rsidRPr="00904042">
        <w:rPr>
          <w:rFonts w:ascii="Arial" w:hAnsi="Arial" w:cs="Arial"/>
          <w:bCs/>
          <w:lang w:bidi="ar-SA"/>
        </w:rPr>
        <w:t>elektroenergetike</w:t>
      </w:r>
      <w:proofErr w:type="spellEnd"/>
      <w:r w:rsidRPr="00904042">
        <w:rPr>
          <w:rFonts w:ascii="Arial" w:hAnsi="Arial" w:cs="Arial"/>
          <w:bCs/>
          <w:lang w:bidi="ar-SA"/>
        </w:rPr>
        <w:t xml:space="preserve"> uplatní pre celú elektrizačnú sústavu a pre všetky subjekty zúčtovania.</w:t>
      </w:r>
    </w:p>
    <w:p w14:paraId="5695FD61" w14:textId="216396FA" w:rsidR="00335630" w:rsidRPr="00904042" w:rsidRDefault="00E701EF" w:rsidP="00335630">
      <w:pPr>
        <w:pStyle w:val="Odsekzoznamu"/>
        <w:numPr>
          <w:ilvl w:val="0"/>
          <w:numId w:val="19"/>
        </w:numPr>
        <w:rPr>
          <w:rFonts w:ascii="Arial" w:hAnsi="Arial" w:cs="Arial"/>
          <w:lang w:bidi="ar-SA"/>
        </w:rPr>
      </w:pPr>
      <w:r w:rsidRPr="00904042">
        <w:rPr>
          <w:rFonts w:ascii="Arial" w:hAnsi="Arial" w:cs="Arial"/>
          <w:bCs/>
          <w:lang w:bidi="ar-SA"/>
        </w:rPr>
        <w:t>Obmedzujúce opatrenia pri predchádzaní stavu núdze v </w:t>
      </w:r>
      <w:proofErr w:type="spellStart"/>
      <w:r w:rsidRPr="00904042">
        <w:rPr>
          <w:rFonts w:ascii="Arial" w:hAnsi="Arial" w:cs="Arial"/>
          <w:bCs/>
          <w:lang w:bidi="ar-SA"/>
        </w:rPr>
        <w:t>elektroenergetike</w:t>
      </w:r>
      <w:proofErr w:type="spellEnd"/>
      <w:r w:rsidRPr="00904042" w:rsidDel="007A5CC1">
        <w:rPr>
          <w:rFonts w:ascii="Arial" w:hAnsi="Arial" w:cs="Arial"/>
          <w:bCs/>
          <w:lang w:bidi="ar-SA"/>
        </w:rPr>
        <w:t xml:space="preserve"> </w:t>
      </w:r>
      <w:r w:rsidRPr="00904042">
        <w:rPr>
          <w:rFonts w:ascii="Arial" w:hAnsi="Arial" w:cs="Arial"/>
          <w:bCs/>
          <w:lang w:bidi="ar-SA"/>
        </w:rPr>
        <w:t>zahŕňajú obmedzujúce opatrenia definované zákonom č. 251/2012 Z. z. o energetike a pozastavenie trhových činností definované na základe nariadenia EK č. 2017/2196 z 24. novembra 2017 o stavoch núdze a obnovy prevádzky v sektore elektrickej energie, pri ktorých je definovaný zvláštny režim zúčtovania.</w:t>
      </w:r>
    </w:p>
    <w:p w14:paraId="53265BD0" w14:textId="1CD5A3BB" w:rsidR="00335630" w:rsidRPr="00904042" w:rsidRDefault="00E701EF" w:rsidP="00335630">
      <w:pPr>
        <w:pStyle w:val="Odsekzoznamu"/>
        <w:numPr>
          <w:ilvl w:val="0"/>
          <w:numId w:val="19"/>
        </w:numPr>
        <w:rPr>
          <w:rFonts w:ascii="Arial" w:hAnsi="Arial" w:cs="Arial"/>
          <w:lang w:bidi="ar-SA"/>
        </w:rPr>
      </w:pPr>
      <w:r w:rsidRPr="00904042">
        <w:rPr>
          <w:rFonts w:ascii="Arial" w:hAnsi="Arial" w:cs="Arial"/>
          <w:bCs/>
          <w:lang w:bidi="ar-SA"/>
        </w:rPr>
        <w:t>V zvláštnom režime zúčtovania odchýlok a regulačnej elektriny nevykonáva organizátor krátkodobého trhu s elektrinou vyhodnocovanie, zúčtovanie a vysporiadanie odchýlky podľa § 17</w:t>
      </w:r>
      <w:r w:rsidR="00C13E0D" w:rsidRPr="00904042">
        <w:rPr>
          <w:rFonts w:ascii="Arial" w:hAnsi="Arial" w:cs="Arial"/>
          <w:bCs/>
          <w:lang w:bidi="ar-SA"/>
        </w:rPr>
        <w:t xml:space="preserve"> Pravidiel trhu</w:t>
      </w:r>
      <w:r w:rsidRPr="00904042">
        <w:rPr>
          <w:rFonts w:ascii="Arial" w:hAnsi="Arial" w:cs="Arial"/>
          <w:bCs/>
          <w:lang w:bidi="ar-SA"/>
        </w:rPr>
        <w:t>. Denné diagramy registrované v informačnom systéme organizátora krátkodobého trhu s elektrinou podľa § 15</w:t>
      </w:r>
      <w:r w:rsidR="00C13E0D" w:rsidRPr="00904042">
        <w:rPr>
          <w:rFonts w:ascii="Arial" w:hAnsi="Arial" w:cs="Arial"/>
          <w:bCs/>
          <w:lang w:bidi="ar-SA"/>
        </w:rPr>
        <w:t xml:space="preserve"> Pravidiel trhu</w:t>
      </w:r>
      <w:r w:rsidRPr="00904042">
        <w:rPr>
          <w:rFonts w:ascii="Arial" w:hAnsi="Arial" w:cs="Arial"/>
          <w:bCs/>
          <w:lang w:bidi="ar-SA"/>
        </w:rPr>
        <w:t>, hodnoty výmen elektriny na</w:t>
      </w:r>
      <w:r w:rsidR="00390FED" w:rsidRPr="00904042">
        <w:rPr>
          <w:rFonts w:ascii="Arial" w:hAnsi="Arial" w:cs="Arial"/>
        </w:rPr>
        <w:t> </w:t>
      </w:r>
      <w:r w:rsidRPr="00904042">
        <w:rPr>
          <w:rFonts w:ascii="Arial" w:hAnsi="Arial" w:cs="Arial"/>
          <w:bCs/>
          <w:lang w:bidi="ar-SA"/>
        </w:rPr>
        <w:t>cezhraničných profiloch akceptované systémom prevádzkovateľa prenosovej sústavy a hodnoty dodávok elektriny a odberov elektriny zobchodované prostredníctvom organizovaného krátkodobého cezhraničného trhu s elektrinou sa považujú za nulové. Nulovanie uvedených hodnôt nemá vplyv na nevyhnutnosť úhrady záväzkov za ceny dohodnuté medzi účastníkmi trhu. Zúčtovanie odchýlok v zvláštnom režime zúčtovania vykonáva organizátor krátkodobého trhu s elektrinou na základe prijatých skutočných hodnôt dodávok a odberov elektriny.</w:t>
      </w:r>
    </w:p>
    <w:p w14:paraId="019D11C8" w14:textId="42DF686E" w:rsidR="00335630" w:rsidRPr="00904042" w:rsidRDefault="00E701EF" w:rsidP="00335630">
      <w:pPr>
        <w:pStyle w:val="Odsekzoznamu"/>
        <w:numPr>
          <w:ilvl w:val="0"/>
          <w:numId w:val="19"/>
        </w:numPr>
        <w:rPr>
          <w:rFonts w:ascii="Arial" w:hAnsi="Arial" w:cs="Arial"/>
          <w:lang w:bidi="ar-SA"/>
        </w:rPr>
      </w:pPr>
      <w:r w:rsidRPr="00904042">
        <w:rPr>
          <w:rFonts w:ascii="Arial" w:hAnsi="Arial" w:cs="Arial"/>
          <w:bCs/>
          <w:lang w:bidi="ar-SA"/>
        </w:rPr>
        <w:t xml:space="preserve">Zúčtovaciu cenu regulačnej elektriny (RE) v zvláštnom režime zúčtovania pre každú zúčtovaciu periódu stanovuje organizátor krátkodobého trhu s elektrinou ako priemernú cenu základného pásma určeného podľa § 20 </w:t>
      </w:r>
      <w:r w:rsidR="00C13E0D" w:rsidRPr="00904042">
        <w:rPr>
          <w:rFonts w:ascii="Arial" w:hAnsi="Arial" w:cs="Arial"/>
          <w:bCs/>
          <w:lang w:bidi="ar-SA"/>
        </w:rPr>
        <w:t xml:space="preserve">Pravidiel trhu </w:t>
      </w:r>
      <w:r w:rsidRPr="00904042">
        <w:rPr>
          <w:rFonts w:ascii="Arial" w:hAnsi="Arial" w:cs="Arial"/>
          <w:bCs/>
          <w:lang w:bidi="ar-SA"/>
        </w:rPr>
        <w:t>na organizovanom krátkodobom cezhraničnom trhu s elektrinou za mesiac predchádzajúci mesiacu, v ktorom bol vyhlásený stav núdze v </w:t>
      </w:r>
      <w:proofErr w:type="spellStart"/>
      <w:r w:rsidRPr="00904042">
        <w:rPr>
          <w:rFonts w:ascii="Arial" w:hAnsi="Arial" w:cs="Arial"/>
          <w:bCs/>
          <w:lang w:bidi="ar-SA"/>
        </w:rPr>
        <w:t>elektroenergetike</w:t>
      </w:r>
      <w:proofErr w:type="spellEnd"/>
      <w:r w:rsidRPr="00904042">
        <w:rPr>
          <w:rFonts w:ascii="Arial" w:hAnsi="Arial" w:cs="Arial"/>
          <w:bCs/>
          <w:lang w:bidi="ar-SA"/>
        </w:rPr>
        <w:t>.</w:t>
      </w:r>
    </w:p>
    <w:p w14:paraId="01BFE99F" w14:textId="78E92094" w:rsidR="00335630" w:rsidRPr="00904042" w:rsidRDefault="00E701EF" w:rsidP="00335630">
      <w:pPr>
        <w:pStyle w:val="Odsekzoznamu"/>
        <w:numPr>
          <w:ilvl w:val="0"/>
          <w:numId w:val="19"/>
        </w:numPr>
        <w:rPr>
          <w:rFonts w:ascii="Arial" w:hAnsi="Arial" w:cs="Arial"/>
          <w:lang w:bidi="ar-SA"/>
        </w:rPr>
      </w:pPr>
      <w:r w:rsidRPr="00904042">
        <w:rPr>
          <w:rFonts w:ascii="Arial" w:hAnsi="Arial" w:cs="Arial"/>
          <w:bCs/>
          <w:lang w:bidi="ar-SA"/>
        </w:rPr>
        <w:lastRenderedPageBreak/>
        <w:t>Zúčtovacia cena odchýlky v príslušnej perióde sa počíta ako podiel nákladov, vypočítaných ako súčin zúčtovacej ceny RE stanovenej podľa bodu 4 a sumy dodávok elektriny vo všetkých odberných a odovzdávacích miestach navýšených o náklady na dovoz havarijnej výpomoci zo</w:t>
      </w:r>
      <w:r w:rsidR="00390FED" w:rsidRPr="00904042">
        <w:rPr>
          <w:rFonts w:ascii="Arial" w:hAnsi="Arial" w:cs="Arial"/>
        </w:rPr>
        <w:t> </w:t>
      </w:r>
      <w:r w:rsidRPr="00904042">
        <w:rPr>
          <w:rFonts w:ascii="Arial" w:hAnsi="Arial" w:cs="Arial"/>
          <w:bCs/>
          <w:lang w:bidi="ar-SA"/>
        </w:rPr>
        <w:t>zahraničia, a sumy odberov elektriny vo všetkých odberných a odovzdávacích miestach.</w:t>
      </w:r>
    </w:p>
    <w:p w14:paraId="3A722293" w14:textId="370EEC05" w:rsidR="00335630" w:rsidRPr="00904042" w:rsidRDefault="00E701EF" w:rsidP="00335630">
      <w:pPr>
        <w:pStyle w:val="Odsekzoznamu"/>
        <w:numPr>
          <w:ilvl w:val="0"/>
          <w:numId w:val="19"/>
        </w:numPr>
        <w:rPr>
          <w:rFonts w:ascii="Arial" w:hAnsi="Arial" w:cs="Arial"/>
          <w:lang w:bidi="ar-SA"/>
        </w:rPr>
      </w:pPr>
      <w:proofErr w:type="spellStart"/>
      <w:r w:rsidRPr="00904042">
        <w:rPr>
          <w:rFonts w:ascii="Arial" w:hAnsi="Arial" w:cs="Arial"/>
          <w:bCs/>
          <w:lang w:bidi="ar-SA"/>
        </w:rPr>
        <w:t>Agregáciu</w:t>
      </w:r>
      <w:proofErr w:type="spellEnd"/>
      <w:r w:rsidRPr="00904042">
        <w:rPr>
          <w:rFonts w:ascii="Arial" w:hAnsi="Arial" w:cs="Arial"/>
          <w:bCs/>
          <w:lang w:bidi="ar-SA"/>
        </w:rPr>
        <w:t xml:space="preserve"> skutočných hodnôt dodávok a odberov elektriny vykonáva organizátor krátkodobého trhu s elektrinou pre jednotlivé subjekty zúčtovania.</w:t>
      </w:r>
    </w:p>
    <w:p w14:paraId="47A52E04" w14:textId="58E7100A" w:rsidR="00335630" w:rsidRPr="00904042" w:rsidRDefault="00E701EF" w:rsidP="00335630">
      <w:pPr>
        <w:pStyle w:val="Odsekzoznamu"/>
        <w:numPr>
          <w:ilvl w:val="0"/>
          <w:numId w:val="19"/>
        </w:numPr>
        <w:rPr>
          <w:rFonts w:ascii="Arial" w:hAnsi="Arial" w:cs="Arial"/>
          <w:lang w:bidi="ar-SA"/>
        </w:rPr>
      </w:pPr>
      <w:r w:rsidRPr="00904042">
        <w:rPr>
          <w:rFonts w:ascii="Arial" w:hAnsi="Arial" w:cs="Arial"/>
          <w:bCs/>
          <w:lang w:bidi="ar-SA"/>
        </w:rPr>
        <w:t>Účastníci trhu, ktorí majú s organizátorom krátkodobého trhu s elektrinou uzavretú len zmluvu o zúčtovaní RE si finančné nároky uplatňujú u subjektov zúčtovania, ktorí za nich prebrali zodpovednosť za odchýlku podľa § 13</w:t>
      </w:r>
      <w:r w:rsidR="00C13E0D" w:rsidRPr="00904042">
        <w:rPr>
          <w:rFonts w:ascii="Arial" w:hAnsi="Arial" w:cs="Arial"/>
          <w:bCs/>
          <w:lang w:bidi="ar-SA"/>
        </w:rPr>
        <w:t xml:space="preserve"> Pravidiel trhu</w:t>
      </w:r>
      <w:r w:rsidRPr="00904042">
        <w:rPr>
          <w:rFonts w:ascii="Arial" w:hAnsi="Arial" w:cs="Arial"/>
          <w:bCs/>
          <w:lang w:bidi="ar-SA"/>
        </w:rPr>
        <w:t>.</w:t>
      </w:r>
    </w:p>
    <w:p w14:paraId="26E31B0F" w14:textId="5ABF4F02" w:rsidR="00335630" w:rsidRPr="00904042" w:rsidRDefault="00E701EF" w:rsidP="00335630">
      <w:pPr>
        <w:pStyle w:val="Odsekzoznamu"/>
        <w:numPr>
          <w:ilvl w:val="0"/>
          <w:numId w:val="19"/>
        </w:numPr>
        <w:rPr>
          <w:rFonts w:ascii="Arial" w:hAnsi="Arial" w:cs="Arial"/>
          <w:lang w:bidi="ar-SA"/>
        </w:rPr>
      </w:pPr>
      <w:r w:rsidRPr="00904042">
        <w:rPr>
          <w:rFonts w:ascii="Arial" w:hAnsi="Arial" w:cs="Arial"/>
          <w:bCs/>
          <w:lang w:bidi="ar-SA"/>
        </w:rPr>
        <w:t>Organizátor krátkodobého trhu s elektrinou zúčtováva skutočnú dodávku elektriny subjektu zúčtovania za zúčtovaciu cenu RE stanovenú podľa odseku 4. Subjektu zúčtovania vzniká pohľadávka voči organizátorovi krátkodobého trhu s elektrinou.</w:t>
      </w:r>
    </w:p>
    <w:p w14:paraId="7191CC7D" w14:textId="7B4ADECF" w:rsidR="00335630" w:rsidRPr="00904042" w:rsidRDefault="00E701EF" w:rsidP="00335630">
      <w:pPr>
        <w:pStyle w:val="Odsekzoznamu"/>
        <w:numPr>
          <w:ilvl w:val="0"/>
          <w:numId w:val="19"/>
        </w:numPr>
        <w:rPr>
          <w:rFonts w:ascii="Arial" w:hAnsi="Arial" w:cs="Arial"/>
          <w:lang w:bidi="ar-SA"/>
        </w:rPr>
      </w:pPr>
      <w:r w:rsidRPr="00904042">
        <w:rPr>
          <w:rFonts w:ascii="Arial" w:hAnsi="Arial" w:cs="Arial"/>
          <w:bCs/>
          <w:lang w:bidi="ar-SA"/>
        </w:rPr>
        <w:t>Organizátor krátkodobého trhu s elektrinou zúčtováva skutočný odber elektriny subjektu zúčtovania za zúčtovaciu cenu odchýlky elektriny stanovenú podľa odseku 5. Subjektu zúčtovania vzniká záväzok voči organizátorovi krátkodobého trhu s elektrinou.</w:t>
      </w:r>
    </w:p>
    <w:p w14:paraId="015EC08A" w14:textId="41E73DB9" w:rsidR="00335630" w:rsidRPr="00904042" w:rsidRDefault="00E701EF" w:rsidP="00335630">
      <w:pPr>
        <w:pStyle w:val="Odsekzoznamu"/>
        <w:numPr>
          <w:ilvl w:val="0"/>
          <w:numId w:val="19"/>
        </w:numPr>
        <w:rPr>
          <w:rFonts w:ascii="Arial" w:hAnsi="Arial" w:cs="Arial"/>
          <w:lang w:bidi="ar-SA"/>
        </w:rPr>
      </w:pPr>
      <w:r w:rsidRPr="00904042">
        <w:rPr>
          <w:rFonts w:ascii="Arial" w:hAnsi="Arial" w:cs="Arial"/>
          <w:bCs/>
          <w:lang w:bidi="ar-SA"/>
        </w:rPr>
        <w:t>Pre účely vysporiadania cezhraničných prenosov elektriny v zvláštnom režime zúčtovania prevádzkovateľ prenosovej sústavy odovzdá organizátorovi krátkodobého trhu s elektrinou do 11.00 hodiny dňa nasledujúceho po dni, ktorého sa poskytované informácie týkajú, skutočné hodnoty množstva elektriny prenesenej do zahraničia alebo zo zahraničia, a to pre každú obchodnú periódu, za ktorú je vykonávané zúčtovanie odchýlok v zvláštnom režime zúčtovania. Pokiaľ prevádzkovateľ prenosovej sústavy nezašle organizátorovi krátkodobého trhu s elektrinou skutočné hodnoty množstva elektriny prenesenej do</w:t>
      </w:r>
      <w:r w:rsidR="00390FED" w:rsidRPr="00904042">
        <w:rPr>
          <w:rFonts w:ascii="Arial" w:hAnsi="Arial" w:cs="Arial"/>
        </w:rPr>
        <w:t> </w:t>
      </w:r>
      <w:r w:rsidRPr="00904042">
        <w:rPr>
          <w:rFonts w:ascii="Arial" w:hAnsi="Arial" w:cs="Arial"/>
          <w:bCs/>
          <w:lang w:bidi="ar-SA"/>
        </w:rPr>
        <w:t>zahraničia alebo zo zahraničia príslušným subjektom zúčtovania, bude vypočítaná odchýlka spôsobená týmito cezhraničnými prenosmi v období podliehajúcemu zvláštnemu režimu zúčtovania zúčtovaná voči prevádzkovateľovi prenosovej sústavy. Vyhodnotenie a vysporiadanie cezhraničných prenosov elektriny v zvláštnom režime zúčtovania je vykonávané na základe hodnôt množstva elektriny prenesenej do zahraničia alebo zo zahraničia získaných od prevádzkovateľa prenosovej sústavy a je súčasťou zúčtovania a finančného vysporiadania odchýlok v zvláštnom režime zúčtovania.</w:t>
      </w:r>
    </w:p>
    <w:p w14:paraId="2B0D1B9E" w14:textId="3053E035" w:rsidR="00335630" w:rsidRPr="00904042" w:rsidRDefault="003820E4" w:rsidP="005363D1">
      <w:pPr>
        <w:pStyle w:val="Odsekzoznamu"/>
        <w:numPr>
          <w:ilvl w:val="0"/>
          <w:numId w:val="19"/>
        </w:numPr>
        <w:rPr>
          <w:rFonts w:ascii="Arial" w:hAnsi="Arial" w:cs="Arial"/>
          <w:lang w:bidi="ar-SA"/>
        </w:rPr>
      </w:pPr>
      <w:r w:rsidRPr="00904042">
        <w:rPr>
          <w:rFonts w:ascii="Arial" w:hAnsi="Arial" w:cs="Arial"/>
          <w:bCs/>
          <w:lang w:bidi="ar-SA"/>
        </w:rPr>
        <w:t>Vysporiadanie platieb v zvláštnom režime zúčtovania vykonáva organizátor krátkodobého trhu s elektrinou. Organizátor krátkodobého trhu s elektrinou najskôr prijíma platby od</w:t>
      </w:r>
      <w:r w:rsidR="00390FED" w:rsidRPr="00904042">
        <w:rPr>
          <w:rFonts w:ascii="Arial" w:hAnsi="Arial" w:cs="Arial"/>
        </w:rPr>
        <w:t> </w:t>
      </w:r>
      <w:r w:rsidRPr="00904042">
        <w:rPr>
          <w:rFonts w:ascii="Arial" w:hAnsi="Arial" w:cs="Arial"/>
          <w:bCs/>
          <w:lang w:bidi="ar-SA"/>
        </w:rPr>
        <w:t>subjektov zúčtovania, ktorým vznikol záväzok voči organizátorovi krátkodobého trhu s</w:t>
      </w:r>
      <w:r w:rsidR="00390FED" w:rsidRPr="00904042">
        <w:rPr>
          <w:rFonts w:ascii="Arial" w:hAnsi="Arial" w:cs="Arial"/>
        </w:rPr>
        <w:t> </w:t>
      </w:r>
      <w:r w:rsidRPr="00904042">
        <w:rPr>
          <w:rFonts w:ascii="Arial" w:hAnsi="Arial" w:cs="Arial"/>
          <w:bCs/>
          <w:lang w:bidi="ar-SA"/>
        </w:rPr>
        <w:t xml:space="preserve">elektrinou. Organizátor krátkodobého trhu s elektrinou hradí svoje záväzky zo zvláštneho režimu zúčtovania voči subjektom zúčtovania až do výšky platieb prijatých od subjektov zúčtovania na základe ich záväzkov voči organizátorovi krátkodobého trhu s elektrinou a prijatého finančného zabezpečenia subjektov zúčtovania. Pohľadávky subjektov zúčtovania hradí organizátor </w:t>
      </w:r>
      <w:r w:rsidRPr="00904042">
        <w:rPr>
          <w:rFonts w:ascii="Arial" w:hAnsi="Arial" w:cs="Arial"/>
          <w:bCs/>
          <w:lang w:bidi="ar-SA"/>
        </w:rPr>
        <w:lastRenderedPageBreak/>
        <w:t>krátkodobého trhu s elektrinou pomerným spôsobom podľa veľkosti jednotlivých pohľadávok subjektov zúčtovania.</w:t>
      </w:r>
    </w:p>
    <w:p w14:paraId="1BF560F0" w14:textId="408B7FD3" w:rsidR="00E701EF" w:rsidRPr="00904042" w:rsidRDefault="00E701EF" w:rsidP="00E701EF">
      <w:pPr>
        <w:pStyle w:val="Odsekzoznamu"/>
        <w:numPr>
          <w:ilvl w:val="0"/>
          <w:numId w:val="0"/>
        </w:numPr>
        <w:ind w:left="360"/>
        <w:rPr>
          <w:rFonts w:ascii="Arial" w:hAnsi="Arial" w:cs="Arial"/>
          <w:lang w:bidi="ar-SA"/>
        </w:rPr>
      </w:pPr>
    </w:p>
    <w:p w14:paraId="08AFCD6F" w14:textId="77777777" w:rsidR="00E701EF" w:rsidRPr="00904042" w:rsidRDefault="00E701EF" w:rsidP="00904042">
      <w:pPr>
        <w:jc w:val="center"/>
        <w:rPr>
          <w:rFonts w:ascii="Arial" w:hAnsi="Arial" w:cs="Arial"/>
          <w:u w:val="single"/>
          <w:lang w:bidi="ar-SA"/>
        </w:rPr>
      </w:pPr>
      <w:r w:rsidRPr="00904042">
        <w:rPr>
          <w:rFonts w:ascii="Arial" w:hAnsi="Arial" w:cs="Arial"/>
          <w:u w:val="single"/>
        </w:rPr>
        <w:t>Skúšky stavu núdze v </w:t>
      </w:r>
      <w:proofErr w:type="spellStart"/>
      <w:r w:rsidRPr="00904042">
        <w:rPr>
          <w:rFonts w:ascii="Arial" w:hAnsi="Arial" w:cs="Arial"/>
          <w:u w:val="single"/>
        </w:rPr>
        <w:t>elektroenergetike</w:t>
      </w:r>
      <w:proofErr w:type="spellEnd"/>
    </w:p>
    <w:p w14:paraId="6ED952AF" w14:textId="298F5E25" w:rsidR="00E701EF" w:rsidRPr="00904042" w:rsidRDefault="00E701EF" w:rsidP="00E701EF">
      <w:pPr>
        <w:pStyle w:val="Odsekzoznamu"/>
        <w:numPr>
          <w:ilvl w:val="0"/>
          <w:numId w:val="34"/>
        </w:numPr>
        <w:rPr>
          <w:rFonts w:ascii="Arial" w:hAnsi="Arial" w:cs="Arial"/>
          <w:lang w:bidi="ar-SA"/>
        </w:rPr>
      </w:pPr>
      <w:r w:rsidRPr="00904042">
        <w:rPr>
          <w:rFonts w:ascii="Arial" w:hAnsi="Arial" w:cs="Arial"/>
          <w:bCs/>
          <w:lang w:bidi="ar-SA"/>
        </w:rPr>
        <w:t>Zvláštny režim zúčtovania počas skúšok stavu núdze v </w:t>
      </w:r>
      <w:proofErr w:type="spellStart"/>
      <w:r w:rsidRPr="00904042">
        <w:rPr>
          <w:rFonts w:ascii="Arial" w:hAnsi="Arial" w:cs="Arial"/>
          <w:bCs/>
          <w:lang w:bidi="ar-SA"/>
        </w:rPr>
        <w:t>elektroenergetike</w:t>
      </w:r>
      <w:proofErr w:type="spellEnd"/>
      <w:r w:rsidRPr="00904042">
        <w:rPr>
          <w:rFonts w:ascii="Arial" w:hAnsi="Arial" w:cs="Arial"/>
          <w:bCs/>
          <w:lang w:bidi="ar-SA"/>
        </w:rPr>
        <w:t xml:space="preserve"> vykonáva organizátor krátkodobého trhu s elektrinou len na území  dotknutých skúškami stavu núdze v </w:t>
      </w:r>
      <w:proofErr w:type="spellStart"/>
      <w:r w:rsidRPr="00904042">
        <w:rPr>
          <w:rFonts w:ascii="Arial" w:hAnsi="Arial" w:cs="Arial"/>
          <w:bCs/>
          <w:lang w:bidi="ar-SA"/>
        </w:rPr>
        <w:t>elektroenergetike</w:t>
      </w:r>
      <w:proofErr w:type="spellEnd"/>
      <w:r w:rsidRPr="00904042">
        <w:rPr>
          <w:rFonts w:ascii="Arial" w:hAnsi="Arial" w:cs="Arial"/>
          <w:bCs/>
          <w:lang w:bidi="ar-SA"/>
        </w:rPr>
        <w:t>.</w:t>
      </w:r>
    </w:p>
    <w:p w14:paraId="2E9F7F9F" w14:textId="6CAFD42A" w:rsidR="00E701EF" w:rsidRPr="00904042" w:rsidRDefault="00E701EF" w:rsidP="00E701EF">
      <w:pPr>
        <w:pStyle w:val="Odsekzoznamu"/>
        <w:numPr>
          <w:ilvl w:val="0"/>
          <w:numId w:val="34"/>
        </w:numPr>
        <w:rPr>
          <w:rFonts w:ascii="Arial" w:hAnsi="Arial" w:cs="Arial"/>
          <w:lang w:bidi="ar-SA"/>
        </w:rPr>
      </w:pPr>
      <w:r w:rsidRPr="00904042">
        <w:rPr>
          <w:rFonts w:ascii="Arial" w:hAnsi="Arial" w:cs="Arial"/>
          <w:bCs/>
          <w:lang w:bidi="ar-SA"/>
        </w:rPr>
        <w:t>Skutočné hodnoty odberov/dodávok pre zúčtovanie odchýlky sú počas doby asynchrónnej (ostrovnej) prevádzky na území dotknutom skúškami pre potreby zúčtovania odchýlok považované za nulové.</w:t>
      </w:r>
    </w:p>
    <w:p w14:paraId="5FB440B1" w14:textId="3FFA39CE" w:rsidR="00E701EF" w:rsidRPr="00904042" w:rsidRDefault="00E701EF" w:rsidP="00E701EF">
      <w:pPr>
        <w:pStyle w:val="Odsekzoznamu"/>
        <w:numPr>
          <w:ilvl w:val="0"/>
          <w:numId w:val="34"/>
        </w:numPr>
        <w:rPr>
          <w:rFonts w:ascii="Arial" w:hAnsi="Arial" w:cs="Arial"/>
          <w:lang w:bidi="ar-SA"/>
        </w:rPr>
      </w:pPr>
      <w:r w:rsidRPr="00904042">
        <w:rPr>
          <w:rFonts w:ascii="Arial" w:hAnsi="Arial" w:cs="Arial"/>
          <w:bCs/>
          <w:lang w:bidi="ar-SA"/>
        </w:rPr>
        <w:t>Od momentu pripojenia územia dotknutého skúškami SR k elektrizačnej sústave SR sa pre potreby zúčtovania používajú namerané hodnoty odberov/dodávok.</w:t>
      </w:r>
    </w:p>
    <w:p w14:paraId="76125573" w14:textId="47E4E4FA" w:rsidR="00E701EF" w:rsidRPr="00904042" w:rsidRDefault="00E701EF" w:rsidP="00E701EF">
      <w:pPr>
        <w:pStyle w:val="Odsekzoznamu"/>
        <w:numPr>
          <w:ilvl w:val="0"/>
          <w:numId w:val="34"/>
        </w:numPr>
        <w:rPr>
          <w:rFonts w:ascii="Arial" w:hAnsi="Arial" w:cs="Arial"/>
          <w:lang w:bidi="ar-SA"/>
        </w:rPr>
      </w:pPr>
      <w:r w:rsidRPr="00904042">
        <w:rPr>
          <w:rFonts w:ascii="Arial" w:hAnsi="Arial" w:cs="Arial"/>
          <w:bCs/>
          <w:lang w:bidi="ar-SA"/>
        </w:rPr>
        <w:t>Odchýlky subjektov zúčtovania z dôvodu možného nedodržania dohodnutého časového plánu skúšok budú riešené započítaním fiktívnej dodávky regulačnej elektriny s cenou 0,-   €/MWh (nula eur za megawatt hodinu), pričom pre určenie objemu RE (EUR/MWh) budú uplatnené nasledovné vzťahy:</w:t>
      </w:r>
    </w:p>
    <w:p w14:paraId="7F2FFAE0" w14:textId="4AB0D34B" w:rsidR="00E701EF" w:rsidRPr="00904042" w:rsidRDefault="00E701EF" w:rsidP="00E701EF">
      <w:pPr>
        <w:pStyle w:val="Odsekzoznamu"/>
        <w:numPr>
          <w:ilvl w:val="0"/>
          <w:numId w:val="35"/>
        </w:numPr>
        <w:rPr>
          <w:rFonts w:ascii="Arial" w:hAnsi="Arial" w:cs="Arial"/>
          <w:lang w:bidi="ar-SA"/>
        </w:rPr>
      </w:pPr>
      <w:r w:rsidRPr="00904042">
        <w:rPr>
          <w:rFonts w:ascii="Arial" w:hAnsi="Arial" w:cs="Arial"/>
          <w:lang w:bidi="ar-SA"/>
        </w:rPr>
        <w:t>Pre subjekt zúčtovania s plánovanou dodávkou (výrobca elektriny):</w:t>
      </w:r>
    </w:p>
    <w:p w14:paraId="5CC268D7" w14:textId="78EA92BD" w:rsidR="00E701EF" w:rsidRPr="00904042" w:rsidRDefault="00E701EF" w:rsidP="00E701EF">
      <w:pPr>
        <w:pStyle w:val="Odsekzoznamu"/>
        <w:numPr>
          <w:ilvl w:val="0"/>
          <w:numId w:val="0"/>
        </w:numPr>
        <w:ind w:left="720"/>
        <w:rPr>
          <w:rFonts w:ascii="Arial" w:hAnsi="Arial" w:cs="Arial"/>
          <w:lang w:bidi="ar-SA"/>
        </w:rPr>
      </w:pPr>
      <w:r w:rsidRPr="00904042">
        <w:rPr>
          <w:rFonts w:ascii="Arial" w:hAnsi="Arial" w:cs="Arial"/>
          <w:lang w:bidi="ar-SA"/>
        </w:rPr>
        <w:t>RE = nameraná hodnota – plán dodávky.</w:t>
      </w:r>
    </w:p>
    <w:p w14:paraId="58A211AD" w14:textId="763BEBB7" w:rsidR="00E701EF" w:rsidRPr="00904042" w:rsidRDefault="00E701EF" w:rsidP="00E701EF">
      <w:pPr>
        <w:pStyle w:val="Odsekzoznamu"/>
        <w:numPr>
          <w:ilvl w:val="0"/>
          <w:numId w:val="35"/>
        </w:numPr>
        <w:rPr>
          <w:rFonts w:ascii="Arial" w:hAnsi="Arial" w:cs="Arial"/>
          <w:lang w:bidi="ar-SA"/>
        </w:rPr>
      </w:pPr>
      <w:r w:rsidRPr="00904042">
        <w:rPr>
          <w:rFonts w:ascii="Arial" w:hAnsi="Arial" w:cs="Arial"/>
          <w:lang w:bidi="ar-SA"/>
        </w:rPr>
        <w:t>Pre subjekt zúčtovania s plánovaným odberom (odberateľ elektriny):</w:t>
      </w:r>
    </w:p>
    <w:p w14:paraId="5B5A6799" w14:textId="4865A1FE" w:rsidR="00E701EF" w:rsidRPr="00904042" w:rsidRDefault="00E701EF" w:rsidP="00E701EF">
      <w:pPr>
        <w:pStyle w:val="Odsekzoznamu"/>
        <w:numPr>
          <w:ilvl w:val="0"/>
          <w:numId w:val="0"/>
        </w:numPr>
        <w:ind w:left="720"/>
        <w:rPr>
          <w:rFonts w:ascii="Arial" w:hAnsi="Arial" w:cs="Arial"/>
          <w:lang w:bidi="ar-SA"/>
        </w:rPr>
      </w:pPr>
      <w:r w:rsidRPr="00904042">
        <w:rPr>
          <w:rFonts w:ascii="Arial" w:hAnsi="Arial" w:cs="Arial"/>
          <w:lang w:bidi="ar-SA"/>
        </w:rPr>
        <w:t>RE = plán odberu – nameraná hodnota.</w:t>
      </w:r>
    </w:p>
    <w:sectPr w:rsidR="00E701EF" w:rsidRPr="00904042" w:rsidSect="00AD5E93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39"/>
      <w:pgMar w:top="1418" w:right="1134" w:bottom="1276" w:left="1418" w:header="709" w:footer="612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425E23" w16cid:durableId="1F044D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19B3E" w14:textId="77777777" w:rsidR="009F09B5" w:rsidRDefault="009F09B5" w:rsidP="00EC70C9">
      <w:r>
        <w:separator/>
      </w:r>
    </w:p>
    <w:p w14:paraId="548D9B26" w14:textId="77777777" w:rsidR="009F09B5" w:rsidRDefault="009F09B5" w:rsidP="00EC70C9"/>
    <w:p w14:paraId="5785E3EF" w14:textId="77777777" w:rsidR="009F09B5" w:rsidRDefault="009F09B5" w:rsidP="00EC70C9"/>
    <w:p w14:paraId="46862D94" w14:textId="77777777" w:rsidR="009F09B5" w:rsidRDefault="009F09B5" w:rsidP="00EC70C9"/>
    <w:p w14:paraId="248F53DE" w14:textId="77777777" w:rsidR="009F09B5" w:rsidRDefault="009F09B5" w:rsidP="00EC70C9"/>
    <w:p w14:paraId="299141F8" w14:textId="77777777" w:rsidR="009F09B5" w:rsidRDefault="009F09B5" w:rsidP="00EC70C9"/>
    <w:p w14:paraId="449C8429" w14:textId="77777777" w:rsidR="009F09B5" w:rsidRDefault="009F09B5" w:rsidP="00EC70C9"/>
    <w:p w14:paraId="4386F428" w14:textId="77777777" w:rsidR="009F09B5" w:rsidRDefault="009F09B5"/>
  </w:endnote>
  <w:endnote w:type="continuationSeparator" w:id="0">
    <w:p w14:paraId="717BCA67" w14:textId="77777777" w:rsidR="009F09B5" w:rsidRDefault="009F09B5" w:rsidP="00EC70C9">
      <w:r>
        <w:continuationSeparator/>
      </w:r>
    </w:p>
    <w:p w14:paraId="3510CD20" w14:textId="77777777" w:rsidR="009F09B5" w:rsidRDefault="009F09B5" w:rsidP="00EC70C9"/>
    <w:p w14:paraId="609A1A44" w14:textId="77777777" w:rsidR="009F09B5" w:rsidRDefault="009F09B5" w:rsidP="00EC70C9"/>
    <w:p w14:paraId="12EE9426" w14:textId="77777777" w:rsidR="009F09B5" w:rsidRDefault="009F09B5" w:rsidP="00EC70C9"/>
    <w:p w14:paraId="65B6296E" w14:textId="77777777" w:rsidR="009F09B5" w:rsidRDefault="009F09B5" w:rsidP="00EC70C9"/>
    <w:p w14:paraId="18604092" w14:textId="77777777" w:rsidR="009F09B5" w:rsidRDefault="009F09B5" w:rsidP="00EC70C9"/>
    <w:p w14:paraId="3F99F230" w14:textId="77777777" w:rsidR="009F09B5" w:rsidRDefault="009F09B5" w:rsidP="00EC70C9"/>
    <w:p w14:paraId="0FECEA6A" w14:textId="77777777" w:rsidR="009F09B5" w:rsidRDefault="009F09B5"/>
  </w:endnote>
  <w:endnote w:type="continuationNotice" w:id="1">
    <w:p w14:paraId="350D927A" w14:textId="77777777" w:rsidR="009F09B5" w:rsidRDefault="009F09B5">
      <w:pPr>
        <w:spacing w:before="0" w:after="0" w:line="240" w:lineRule="auto"/>
      </w:pPr>
    </w:p>
    <w:p w14:paraId="64B91095" w14:textId="77777777" w:rsidR="009F09B5" w:rsidRDefault="009F09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ruzie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EYInterstate Light">
    <w:altName w:val="Arial Narrow"/>
    <w:charset w:val="EE"/>
    <w:family w:val="auto"/>
    <w:pitch w:val="variable"/>
    <w:sig w:usb0="A00002AF" w:usb1="5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8477C" w14:textId="77777777" w:rsidR="00362022" w:rsidRDefault="00362022" w:rsidP="00EC70C9">
    <w:r>
      <w:rPr>
        <w:noProof/>
        <w:lang w:eastAsia="sk-SK" w:bidi="ar-SA"/>
      </w:rPr>
      <mc:AlternateContent>
        <mc:Choice Requires="wpg">
          <w:drawing>
            <wp:inline distT="0" distB="0" distL="0" distR="0" wp14:anchorId="2D7C7D43" wp14:editId="1BDE4BC2">
              <wp:extent cx="2327910" cy="45085"/>
              <wp:effectExtent l="8255" t="17145" r="16510" b="13970"/>
              <wp:docPr id="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6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39B19AC0" id="Group 23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" strokecolor="#8ab833 [3205]" strokeweight="1.5pt"/>
              <v:shape id="AutoShape 25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" strokecolor="#8ab833 [3205]" strokeweight=".25pt"/>
              <w10:anchorlock/>
            </v:group>
          </w:pict>
        </mc:Fallback>
      </mc:AlternateConten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A448A1">
      <w:rPr>
        <w:color w:val="8AB833" w:themeColor="accent2"/>
      </w:rPr>
      <w:t xml:space="preserve"> </w:t>
    </w:r>
    <w:r w:rsidRPr="00A448A1">
      <w:rPr>
        <w:color w:val="8AB833" w:themeColor="accent2"/>
      </w:rPr>
      <w:sym w:font="Wingdings 2" w:char="F097"/>
    </w:r>
    <w:r>
      <w:t xml:space="preserve"> </w:t>
    </w:r>
  </w:p>
  <w:p w14:paraId="2F3B3072" w14:textId="77777777" w:rsidR="00362022" w:rsidRDefault="00362022" w:rsidP="00EC70C9"/>
  <w:p w14:paraId="0CBE5B6F" w14:textId="77777777" w:rsidR="00362022" w:rsidRDefault="00362022" w:rsidP="00EC70C9"/>
  <w:p w14:paraId="653298D2" w14:textId="77777777" w:rsidR="00362022" w:rsidRDefault="0036202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728993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Calibri" w:hAnsi="Calibri" w:cstheme="minorBidi"/>
          </w:rPr>
        </w:sdtEndPr>
        <w:sdtContent>
          <w:p w14:paraId="7854C1C1" w14:textId="656B49C0" w:rsidR="00131FEC" w:rsidRPr="00904042" w:rsidRDefault="00131FEC" w:rsidP="00C221CA">
            <w:pPr>
              <w:pStyle w:val="Pta"/>
              <w:pBdr>
                <w:bottom w:val="single" w:sz="12" w:space="1" w:color="auto"/>
              </w:pBdr>
              <w:tabs>
                <w:tab w:val="clear" w:pos="8640"/>
                <w:tab w:val="right" w:pos="9356"/>
              </w:tabs>
              <w:jc w:val="left"/>
              <w:rPr>
                <w:rFonts w:ascii="Arial" w:hAnsi="Arial" w:cs="Arial"/>
                <w:sz w:val="20"/>
              </w:rPr>
            </w:pPr>
          </w:p>
          <w:p w14:paraId="1DBA38DB" w14:textId="63894326" w:rsidR="00AD5E93" w:rsidRPr="00285B7B" w:rsidRDefault="000B043D" w:rsidP="00C221CA">
            <w:pPr>
              <w:pStyle w:val="Pta"/>
              <w:tabs>
                <w:tab w:val="clear" w:pos="8640"/>
                <w:tab w:val="right" w:pos="9356"/>
              </w:tabs>
              <w:jc w:val="left"/>
              <w:rPr>
                <w:rFonts w:ascii="Arial" w:hAnsi="Arial" w:cs="Arial"/>
                <w:sz w:val="20"/>
              </w:rPr>
            </w:pPr>
            <w:r w:rsidRPr="00285B7B">
              <w:rPr>
                <w:rFonts w:ascii="Arial" w:hAnsi="Arial" w:cs="Arial"/>
                <w:sz w:val="20"/>
              </w:rPr>
              <w:t>Pravidlá zúčtovania odchýlok a regulačnej elektriny v stave núdze v </w:t>
            </w:r>
            <w:proofErr w:type="spellStart"/>
            <w:r w:rsidRPr="00285B7B">
              <w:rPr>
                <w:rFonts w:ascii="Arial" w:hAnsi="Arial" w:cs="Arial"/>
                <w:sz w:val="20"/>
              </w:rPr>
              <w:t>elektroenergetike</w:t>
            </w:r>
            <w:proofErr w:type="spellEnd"/>
            <w:r w:rsidRPr="00285B7B">
              <w:rPr>
                <w:rFonts w:ascii="Arial" w:hAnsi="Arial" w:cs="Arial"/>
                <w:sz w:val="20"/>
              </w:rPr>
              <w:t>, pri predchádzaní stavu núdze v </w:t>
            </w:r>
            <w:proofErr w:type="spellStart"/>
            <w:r w:rsidRPr="00285B7B">
              <w:rPr>
                <w:rFonts w:ascii="Arial" w:hAnsi="Arial" w:cs="Arial"/>
                <w:sz w:val="20"/>
              </w:rPr>
              <w:t>elektroenergetike</w:t>
            </w:r>
            <w:proofErr w:type="spellEnd"/>
            <w:r w:rsidRPr="00285B7B">
              <w:rPr>
                <w:rFonts w:ascii="Arial" w:hAnsi="Arial" w:cs="Arial"/>
                <w:sz w:val="20"/>
              </w:rPr>
              <w:t xml:space="preserve"> a pri skúškach stavu núdze v </w:t>
            </w:r>
            <w:proofErr w:type="spellStart"/>
            <w:r w:rsidRPr="00285B7B">
              <w:rPr>
                <w:rFonts w:ascii="Arial" w:hAnsi="Arial" w:cs="Arial"/>
                <w:sz w:val="20"/>
              </w:rPr>
              <w:t>elektroenergetike</w:t>
            </w:r>
            <w:proofErr w:type="spellEnd"/>
          </w:p>
          <w:p w14:paraId="2DEACF56" w14:textId="2C0735FD" w:rsidR="00362022" w:rsidRPr="00285B7B" w:rsidRDefault="00C221CA" w:rsidP="00285B7B">
            <w:pPr>
              <w:pStyle w:val="Pta"/>
              <w:tabs>
                <w:tab w:val="clear" w:pos="8640"/>
                <w:tab w:val="right" w:pos="9356"/>
              </w:tabs>
              <w:jc w:val="left"/>
              <w:rPr>
                <w:sz w:val="20"/>
              </w:rPr>
            </w:pPr>
            <w:r w:rsidRPr="00904042">
              <w:rPr>
                <w:rFonts w:ascii="Arial" w:hAnsi="Arial" w:cs="Arial"/>
                <w:sz w:val="20"/>
              </w:rPr>
              <w:tab/>
            </w:r>
            <w:r w:rsidR="00AD5E93" w:rsidRPr="00904042">
              <w:rPr>
                <w:rFonts w:ascii="Arial" w:hAnsi="Arial" w:cs="Arial"/>
                <w:sz w:val="20"/>
              </w:rPr>
              <w:tab/>
            </w:r>
            <w:r w:rsidR="00362022" w:rsidRPr="00904042">
              <w:rPr>
                <w:rFonts w:ascii="Arial" w:hAnsi="Arial" w:cs="Arial"/>
                <w:sz w:val="20"/>
              </w:rPr>
              <w:t xml:space="preserve">Strana </w:t>
            </w:r>
            <w:r w:rsidR="00362022" w:rsidRPr="00904042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362022" w:rsidRPr="00904042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362022" w:rsidRPr="00904042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497ED7">
              <w:rPr>
                <w:rFonts w:ascii="Arial" w:hAnsi="Arial" w:cs="Arial"/>
                <w:b/>
                <w:bCs/>
                <w:noProof/>
                <w:sz w:val="20"/>
              </w:rPr>
              <w:t>5</w:t>
            </w:r>
            <w:r w:rsidR="00362022" w:rsidRPr="0090404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362022" w:rsidRPr="00904042">
              <w:rPr>
                <w:rFonts w:ascii="Arial" w:hAnsi="Arial" w:cs="Arial"/>
                <w:sz w:val="20"/>
              </w:rPr>
              <w:t xml:space="preserve"> z </w:t>
            </w:r>
            <w:r w:rsidR="00362022" w:rsidRPr="00904042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362022" w:rsidRPr="00904042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362022" w:rsidRPr="00904042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497ED7">
              <w:rPr>
                <w:rFonts w:ascii="Arial" w:hAnsi="Arial" w:cs="Arial"/>
                <w:b/>
                <w:bCs/>
                <w:noProof/>
                <w:sz w:val="20"/>
              </w:rPr>
              <w:t>5</w:t>
            </w:r>
            <w:r w:rsidR="00362022" w:rsidRPr="0090404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C097C" w14:textId="2365BF45" w:rsidR="007C52C3" w:rsidRDefault="007C52C3" w:rsidP="007C52C3">
    <w:pPr>
      <w:pStyle w:val="Pta"/>
      <w:jc w:val="right"/>
    </w:pPr>
    <w:r w:rsidRPr="00904042">
      <w:rPr>
        <w:rFonts w:ascii="Arial" w:hAnsi="Arial" w:cs="Arial"/>
        <w:sz w:val="20"/>
      </w:rPr>
      <w:t xml:space="preserve">Strana </w:t>
    </w:r>
    <w:r w:rsidRPr="00904042">
      <w:rPr>
        <w:rFonts w:ascii="Arial" w:hAnsi="Arial" w:cs="Arial"/>
        <w:b/>
        <w:bCs/>
        <w:sz w:val="20"/>
      </w:rPr>
      <w:fldChar w:fldCharType="begin"/>
    </w:r>
    <w:r w:rsidRPr="00904042">
      <w:rPr>
        <w:rFonts w:ascii="Arial" w:hAnsi="Arial" w:cs="Arial"/>
        <w:b/>
        <w:bCs/>
        <w:sz w:val="20"/>
      </w:rPr>
      <w:instrText>PAGE</w:instrText>
    </w:r>
    <w:r w:rsidRPr="00904042">
      <w:rPr>
        <w:rFonts w:ascii="Arial" w:hAnsi="Arial" w:cs="Arial"/>
        <w:b/>
        <w:bCs/>
        <w:sz w:val="20"/>
      </w:rPr>
      <w:fldChar w:fldCharType="separate"/>
    </w:r>
    <w:r w:rsidR="00497ED7">
      <w:rPr>
        <w:rFonts w:ascii="Arial" w:hAnsi="Arial" w:cs="Arial"/>
        <w:b/>
        <w:bCs/>
        <w:noProof/>
        <w:sz w:val="20"/>
      </w:rPr>
      <w:t>1</w:t>
    </w:r>
    <w:r w:rsidRPr="00904042">
      <w:rPr>
        <w:rFonts w:ascii="Arial" w:hAnsi="Arial" w:cs="Arial"/>
        <w:b/>
        <w:bCs/>
        <w:sz w:val="20"/>
      </w:rPr>
      <w:fldChar w:fldCharType="end"/>
    </w:r>
    <w:r w:rsidRPr="00904042">
      <w:rPr>
        <w:rFonts w:ascii="Arial" w:hAnsi="Arial" w:cs="Arial"/>
        <w:sz w:val="20"/>
      </w:rPr>
      <w:t xml:space="preserve"> z </w:t>
    </w:r>
    <w:r w:rsidRPr="00904042">
      <w:rPr>
        <w:rFonts w:ascii="Arial" w:hAnsi="Arial" w:cs="Arial"/>
        <w:b/>
        <w:bCs/>
        <w:sz w:val="20"/>
      </w:rPr>
      <w:fldChar w:fldCharType="begin"/>
    </w:r>
    <w:r w:rsidRPr="00904042">
      <w:rPr>
        <w:rFonts w:ascii="Arial" w:hAnsi="Arial" w:cs="Arial"/>
        <w:b/>
        <w:bCs/>
        <w:sz w:val="20"/>
      </w:rPr>
      <w:instrText>NUMPAGES</w:instrText>
    </w:r>
    <w:r w:rsidRPr="00904042">
      <w:rPr>
        <w:rFonts w:ascii="Arial" w:hAnsi="Arial" w:cs="Arial"/>
        <w:b/>
        <w:bCs/>
        <w:sz w:val="20"/>
      </w:rPr>
      <w:fldChar w:fldCharType="separate"/>
    </w:r>
    <w:r w:rsidR="00497ED7">
      <w:rPr>
        <w:rFonts w:ascii="Arial" w:hAnsi="Arial" w:cs="Arial"/>
        <w:b/>
        <w:bCs/>
        <w:noProof/>
        <w:sz w:val="20"/>
      </w:rPr>
      <w:t>5</w:t>
    </w:r>
    <w:r w:rsidRPr="00904042">
      <w:rPr>
        <w:rFonts w:ascii="Arial" w:hAnsi="Arial" w:cs="Arial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6B6F4" w14:textId="77777777" w:rsidR="009F09B5" w:rsidRDefault="009F09B5" w:rsidP="00EC70C9">
      <w:bookmarkStart w:id="0" w:name="_Hlk497928779"/>
      <w:bookmarkEnd w:id="0"/>
      <w:r>
        <w:separator/>
      </w:r>
    </w:p>
    <w:p w14:paraId="00357394" w14:textId="77777777" w:rsidR="009F09B5" w:rsidRDefault="009F09B5"/>
  </w:footnote>
  <w:footnote w:type="continuationSeparator" w:id="0">
    <w:p w14:paraId="11A71CF5" w14:textId="77777777" w:rsidR="009F09B5" w:rsidRDefault="009F09B5" w:rsidP="00EC70C9">
      <w:r>
        <w:continuationSeparator/>
      </w:r>
    </w:p>
    <w:p w14:paraId="530EA3D1" w14:textId="77777777" w:rsidR="009F09B5" w:rsidRDefault="009F09B5" w:rsidP="00EC70C9"/>
    <w:p w14:paraId="73AF6755" w14:textId="77777777" w:rsidR="009F09B5" w:rsidRDefault="009F09B5" w:rsidP="00EC70C9"/>
    <w:p w14:paraId="2B1C22FD" w14:textId="77777777" w:rsidR="009F09B5" w:rsidRDefault="009F09B5" w:rsidP="00EC70C9"/>
    <w:p w14:paraId="7177082B" w14:textId="77777777" w:rsidR="009F09B5" w:rsidRDefault="009F09B5" w:rsidP="00EC70C9"/>
    <w:p w14:paraId="7E8145AA" w14:textId="77777777" w:rsidR="009F09B5" w:rsidRDefault="009F09B5" w:rsidP="00EC70C9"/>
    <w:p w14:paraId="405A8843" w14:textId="77777777" w:rsidR="009F09B5" w:rsidRDefault="009F09B5" w:rsidP="00EC70C9"/>
    <w:p w14:paraId="6C2A55C4" w14:textId="77777777" w:rsidR="009F09B5" w:rsidRDefault="009F09B5"/>
  </w:footnote>
  <w:footnote w:type="continuationNotice" w:id="1">
    <w:p w14:paraId="5CCF4525" w14:textId="77777777" w:rsidR="009F09B5" w:rsidRDefault="009F09B5" w:rsidP="00EC70C9"/>
    <w:p w14:paraId="169C8232" w14:textId="77777777" w:rsidR="009F09B5" w:rsidRDefault="009F09B5" w:rsidP="00EC70C9"/>
    <w:p w14:paraId="0D3B8545" w14:textId="77777777" w:rsidR="009F09B5" w:rsidRDefault="009F09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00088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4B40AE0E" w14:textId="527A20C0" w:rsidR="00362022" w:rsidRDefault="00023B24" w:rsidP="00EC70C9">
        <w:pPr>
          <w:pStyle w:val="Hlavika"/>
        </w:pPr>
        <w:r>
          <w:t>martin.jedinak@sepsas.sk</w:t>
        </w:r>
      </w:p>
    </w:sdtContent>
  </w:sdt>
  <w:p w14:paraId="0B6220C3" w14:textId="77777777" w:rsidR="00362022" w:rsidRDefault="00362022" w:rsidP="00EC70C9"/>
  <w:p w14:paraId="7350D2C4" w14:textId="77777777" w:rsidR="00362022" w:rsidRDefault="003620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A0A21" w14:textId="3ED608E3" w:rsidR="00362022" w:rsidRPr="004C046D" w:rsidRDefault="00362022" w:rsidP="004C046D">
    <w:pPr>
      <w:pStyle w:val="Hlavika"/>
    </w:pPr>
    <w:r>
      <w:rPr>
        <w:noProof/>
        <w:lang w:eastAsia="sk-SK" w:bidi="ar-SA"/>
      </w:rPr>
      <w:drawing>
        <wp:anchor distT="0" distB="0" distL="114300" distR="114300" simplePos="0" relativeHeight="251658240" behindDoc="0" locked="0" layoutInCell="1" allowOverlap="1" wp14:anchorId="341FC601" wp14:editId="4C747F21">
          <wp:simplePos x="0" y="0"/>
          <wp:positionH relativeFrom="column">
            <wp:posOffset>-119380</wp:posOffset>
          </wp:positionH>
          <wp:positionV relativeFrom="page">
            <wp:posOffset>80645</wp:posOffset>
          </wp:positionV>
          <wp:extent cx="1447800" cy="995045"/>
          <wp:effectExtent l="0" t="0" r="0" b="0"/>
          <wp:wrapNone/>
          <wp:docPr id="3" name="Obrázek 3" descr="Oval text okolo fareb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Oval text okolo farebny"/>
                  <pic:cNvPicPr>
                    <a:picLocks noChangeArrowheads="1"/>
                  </pic:cNvPicPr>
                </pic:nvPicPr>
                <pic:blipFill>
                  <a:blip r:embed="rId1" cstate="print"/>
                  <a:srcRect l="-7105" r="-6573" b="-3482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95045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CE63E2" w14:textId="77777777" w:rsidR="00362022" w:rsidRDefault="003620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368C7E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667555"/>
    <w:multiLevelType w:val="hybridMultilevel"/>
    <w:tmpl w:val="FB2201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00" w:themeColor="text1"/>
        <w:spacing w:val="10"/>
        <w:position w:val="0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B7CF1"/>
    <w:multiLevelType w:val="multilevel"/>
    <w:tmpl w:val="7AC6A14E"/>
    <w:styleLink w:val="Mstskslovanseznam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C0CF3A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8AB833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</w:abstractNum>
  <w:abstractNum w:abstractNumId="3" w15:restartNumberingAfterBreak="0">
    <w:nsid w:val="21074ED7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76229A"/>
    <w:multiLevelType w:val="multilevel"/>
    <w:tmpl w:val="A3403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F455FF"/>
    <w:multiLevelType w:val="hybridMultilevel"/>
    <w:tmpl w:val="1BA4DFFC"/>
    <w:lvl w:ilvl="0" w:tplc="0409000B">
      <w:start w:val="1"/>
      <w:numFmt w:val="bullet"/>
      <w:pStyle w:val="bod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000080"/>
        <w:sz w:val="20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342B5"/>
    <w:multiLevelType w:val="hybridMultilevel"/>
    <w:tmpl w:val="AE9633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B2348"/>
    <w:multiLevelType w:val="hybridMultilevel"/>
    <w:tmpl w:val="E070DC6A"/>
    <w:lvl w:ilvl="0" w:tplc="91725328">
      <w:start w:val="1"/>
      <w:numFmt w:val="decimal"/>
      <w:pStyle w:val="Odsekzoznamu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pacing w:val="10"/>
        <w:position w:val="0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C46A3"/>
    <w:multiLevelType w:val="multilevel"/>
    <w:tmpl w:val="33B056D0"/>
    <w:styleLink w:val="Mstskseznamsodrkami"/>
    <w:lvl w:ilvl="0">
      <w:start w:val="1"/>
      <w:numFmt w:val="bullet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C0CF3A" w:themeColor="accent3"/>
        <w:sz w:val="18"/>
        <w:szCs w:val="18"/>
      </w:rPr>
    </w:lvl>
    <w:lvl w:ilvl="1">
      <w:start w:val="1"/>
      <w:numFmt w:val="bullet"/>
      <w:pStyle w:val="Odrka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8AB833" w:themeColor="accent2"/>
        <w:sz w:val="12"/>
      </w:rPr>
    </w:lvl>
    <w:lvl w:ilvl="2">
      <w:start w:val="1"/>
      <w:numFmt w:val="bullet"/>
      <w:pStyle w:val="Odrka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49E39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49E39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49E39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49E39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49E39" w:themeColor="accent1"/>
        <w:sz w:val="16"/>
      </w:rPr>
    </w:lvl>
  </w:abstractNum>
  <w:abstractNum w:abstractNumId="9" w15:restartNumberingAfterBreak="0">
    <w:nsid w:val="4E0262FD"/>
    <w:multiLevelType w:val="multilevel"/>
    <w:tmpl w:val="3FC8407A"/>
    <w:lvl w:ilvl="0">
      <w:start w:val="1"/>
      <w:numFmt w:val="bullet"/>
      <w:pStyle w:val="Odrka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8AB833" w:themeColor="accent2"/>
        <w:sz w:val="18"/>
        <w:szCs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8AB833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49E39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49E39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49E39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49E39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49E39" w:themeColor="accent1"/>
        <w:sz w:val="16"/>
      </w:rPr>
    </w:lvl>
  </w:abstractNum>
  <w:abstractNum w:abstractNumId="10" w15:restartNumberingAfterBreak="0">
    <w:nsid w:val="57DB3ECA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167019"/>
    <w:multiLevelType w:val="hybridMultilevel"/>
    <w:tmpl w:val="558EAEC2"/>
    <w:lvl w:ilvl="0" w:tplc="3BC2022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D914F02"/>
    <w:multiLevelType w:val="hybridMultilevel"/>
    <w:tmpl w:val="427E58C2"/>
    <w:lvl w:ilvl="0" w:tplc="DAA81EB4">
      <w:start w:val="1"/>
      <w:numFmt w:val="lowerRoman"/>
      <w:lvlText w:val="%1)"/>
      <w:lvlJc w:val="left"/>
      <w:pPr>
        <w:ind w:left="147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4" w:hanging="360"/>
      </w:pPr>
    </w:lvl>
    <w:lvl w:ilvl="2" w:tplc="0405001B" w:tentative="1">
      <w:start w:val="1"/>
      <w:numFmt w:val="lowerRoman"/>
      <w:lvlText w:val="%3."/>
      <w:lvlJc w:val="right"/>
      <w:pPr>
        <w:ind w:left="2554" w:hanging="180"/>
      </w:pPr>
    </w:lvl>
    <w:lvl w:ilvl="3" w:tplc="0405000F" w:tentative="1">
      <w:start w:val="1"/>
      <w:numFmt w:val="decimal"/>
      <w:lvlText w:val="%4."/>
      <w:lvlJc w:val="left"/>
      <w:pPr>
        <w:ind w:left="3274" w:hanging="360"/>
      </w:pPr>
    </w:lvl>
    <w:lvl w:ilvl="4" w:tplc="04050019" w:tentative="1">
      <w:start w:val="1"/>
      <w:numFmt w:val="lowerLetter"/>
      <w:lvlText w:val="%5."/>
      <w:lvlJc w:val="left"/>
      <w:pPr>
        <w:ind w:left="3994" w:hanging="360"/>
      </w:pPr>
    </w:lvl>
    <w:lvl w:ilvl="5" w:tplc="0405001B" w:tentative="1">
      <w:start w:val="1"/>
      <w:numFmt w:val="lowerRoman"/>
      <w:lvlText w:val="%6."/>
      <w:lvlJc w:val="right"/>
      <w:pPr>
        <w:ind w:left="4714" w:hanging="180"/>
      </w:pPr>
    </w:lvl>
    <w:lvl w:ilvl="6" w:tplc="0405000F" w:tentative="1">
      <w:start w:val="1"/>
      <w:numFmt w:val="decimal"/>
      <w:lvlText w:val="%7."/>
      <w:lvlJc w:val="left"/>
      <w:pPr>
        <w:ind w:left="5434" w:hanging="360"/>
      </w:pPr>
    </w:lvl>
    <w:lvl w:ilvl="7" w:tplc="04050019" w:tentative="1">
      <w:start w:val="1"/>
      <w:numFmt w:val="lowerLetter"/>
      <w:lvlText w:val="%8."/>
      <w:lvlJc w:val="left"/>
      <w:pPr>
        <w:ind w:left="6154" w:hanging="360"/>
      </w:pPr>
    </w:lvl>
    <w:lvl w:ilvl="8" w:tplc="040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3" w15:restartNumberingAfterBreak="0">
    <w:nsid w:val="5E32673C"/>
    <w:multiLevelType w:val="multilevel"/>
    <w:tmpl w:val="6974F1F0"/>
    <w:lvl w:ilvl="0">
      <w:start w:val="1"/>
      <w:numFmt w:val="decimal"/>
      <w:pStyle w:val="sl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99122DE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642235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C20494"/>
    <w:multiLevelType w:val="hybridMultilevel"/>
    <w:tmpl w:val="61EC2806"/>
    <w:lvl w:ilvl="0" w:tplc="BEB8210C">
      <w:start w:val="1"/>
      <w:numFmt w:val="lowerLetter"/>
      <w:pStyle w:val="Odstavecseseznamen2"/>
      <w:lvlText w:val="%1)"/>
      <w:lvlJc w:val="left"/>
      <w:pPr>
        <w:ind w:left="360" w:hanging="360"/>
      </w:pPr>
      <w:rPr>
        <w:b/>
        <w:color w:val="8AB833" w:themeColor="accent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322586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16"/>
  </w:num>
  <w:num w:numId="8">
    <w:abstractNumId w:val="0"/>
  </w:num>
  <w:num w:numId="9">
    <w:abstractNumId w:val="5"/>
  </w:num>
  <w:num w:numId="10">
    <w:abstractNumId w:val="13"/>
  </w:num>
  <w:num w:numId="11">
    <w:abstractNumId w:val="3"/>
  </w:num>
  <w:num w:numId="12">
    <w:abstractNumId w:val="12"/>
  </w:num>
  <w:num w:numId="13">
    <w:abstractNumId w:val="17"/>
  </w:num>
  <w:num w:numId="14">
    <w:abstractNumId w:val="10"/>
  </w:num>
  <w:num w:numId="15">
    <w:abstractNumId w:val="15"/>
  </w:num>
  <w:num w:numId="16">
    <w:abstractNumId w:val="14"/>
  </w:num>
  <w:num w:numId="17">
    <w:abstractNumId w:val="7"/>
  </w:num>
  <w:num w:numId="18">
    <w:abstractNumId w:val="7"/>
  </w:num>
  <w:num w:numId="19">
    <w:abstractNumId w:val="7"/>
    <w:lvlOverride w:ilvl="0">
      <w:startOverride w:val="1"/>
    </w:lvlOverride>
  </w:num>
  <w:num w:numId="20">
    <w:abstractNumId w:val="7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  <w:lvlOverride w:ilvl="0">
      <w:startOverride w:val="1"/>
    </w:lvlOverride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7"/>
  </w:num>
  <w:num w:numId="32">
    <w:abstractNumId w:val="1"/>
  </w:num>
  <w:num w:numId="33">
    <w:abstractNumId w:val="7"/>
  </w:num>
  <w:num w:numId="34">
    <w:abstractNumId w:val="7"/>
    <w:lvlOverride w:ilvl="0">
      <w:startOverride w:val="1"/>
    </w:lvlOverride>
  </w:num>
  <w:num w:numId="35">
    <w:abstractNumId w:val="6"/>
  </w:num>
  <w:num w:numId="36">
    <w:abstractNumId w:val="11"/>
  </w:num>
  <w:num w:numId="37">
    <w:abstractNumId w:val="7"/>
  </w:num>
  <w:num w:numId="38">
    <w:abstractNumId w:val="7"/>
    <w:lvlOverride w:ilvl="0">
      <w:startOverride w:val="1"/>
    </w:lvlOverride>
  </w:num>
  <w:num w:numId="39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10241" fillcolor="white">
      <v:fill color="white"/>
      <o:colormru v:ext="edit" colors="#334c4f,#79b5b0,#b77851,#d1e1e3,#066,#7ea8ac,#4e767a,#293d3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64"/>
    <w:rsid w:val="00002BF4"/>
    <w:rsid w:val="00003759"/>
    <w:rsid w:val="00004BF4"/>
    <w:rsid w:val="00004DF6"/>
    <w:rsid w:val="00004E64"/>
    <w:rsid w:val="000056F4"/>
    <w:rsid w:val="00006BAC"/>
    <w:rsid w:val="00006CDE"/>
    <w:rsid w:val="000076D0"/>
    <w:rsid w:val="0001061C"/>
    <w:rsid w:val="0001109E"/>
    <w:rsid w:val="000116F7"/>
    <w:rsid w:val="00011A97"/>
    <w:rsid w:val="00011D35"/>
    <w:rsid w:val="000125B4"/>
    <w:rsid w:val="0001321E"/>
    <w:rsid w:val="0001369A"/>
    <w:rsid w:val="00015123"/>
    <w:rsid w:val="00017027"/>
    <w:rsid w:val="00020859"/>
    <w:rsid w:val="000216FE"/>
    <w:rsid w:val="00022365"/>
    <w:rsid w:val="00023883"/>
    <w:rsid w:val="00023B24"/>
    <w:rsid w:val="000267D3"/>
    <w:rsid w:val="00026D88"/>
    <w:rsid w:val="00031ADC"/>
    <w:rsid w:val="00032101"/>
    <w:rsid w:val="00032429"/>
    <w:rsid w:val="00035AEC"/>
    <w:rsid w:val="000360CF"/>
    <w:rsid w:val="0003670A"/>
    <w:rsid w:val="00040163"/>
    <w:rsid w:val="0004087A"/>
    <w:rsid w:val="000417EA"/>
    <w:rsid w:val="00041A19"/>
    <w:rsid w:val="00043A06"/>
    <w:rsid w:val="00044FE1"/>
    <w:rsid w:val="00045248"/>
    <w:rsid w:val="00046520"/>
    <w:rsid w:val="00046616"/>
    <w:rsid w:val="00047A73"/>
    <w:rsid w:val="00047E4A"/>
    <w:rsid w:val="0005095E"/>
    <w:rsid w:val="0005154A"/>
    <w:rsid w:val="000524CB"/>
    <w:rsid w:val="00054F93"/>
    <w:rsid w:val="00056374"/>
    <w:rsid w:val="000568DF"/>
    <w:rsid w:val="0005760C"/>
    <w:rsid w:val="00060F27"/>
    <w:rsid w:val="00061953"/>
    <w:rsid w:val="0006267E"/>
    <w:rsid w:val="000627F8"/>
    <w:rsid w:val="00062D37"/>
    <w:rsid w:val="0006318D"/>
    <w:rsid w:val="00063C69"/>
    <w:rsid w:val="00066782"/>
    <w:rsid w:val="00071521"/>
    <w:rsid w:val="000728AD"/>
    <w:rsid w:val="00073688"/>
    <w:rsid w:val="000757EC"/>
    <w:rsid w:val="00075EB9"/>
    <w:rsid w:val="00077AB5"/>
    <w:rsid w:val="00080637"/>
    <w:rsid w:val="00080CC4"/>
    <w:rsid w:val="0008112D"/>
    <w:rsid w:val="00081839"/>
    <w:rsid w:val="000822D1"/>
    <w:rsid w:val="00084124"/>
    <w:rsid w:val="00084A14"/>
    <w:rsid w:val="00090A62"/>
    <w:rsid w:val="00090CAA"/>
    <w:rsid w:val="00091E98"/>
    <w:rsid w:val="0009217D"/>
    <w:rsid w:val="00093AE3"/>
    <w:rsid w:val="00093D91"/>
    <w:rsid w:val="0009447D"/>
    <w:rsid w:val="00096DAE"/>
    <w:rsid w:val="00097F39"/>
    <w:rsid w:val="000A3A24"/>
    <w:rsid w:val="000A46C4"/>
    <w:rsid w:val="000A567D"/>
    <w:rsid w:val="000A5910"/>
    <w:rsid w:val="000B043D"/>
    <w:rsid w:val="000B1BAD"/>
    <w:rsid w:val="000B4A0C"/>
    <w:rsid w:val="000B4B5A"/>
    <w:rsid w:val="000B5EFB"/>
    <w:rsid w:val="000B68FD"/>
    <w:rsid w:val="000B7791"/>
    <w:rsid w:val="000C0A59"/>
    <w:rsid w:val="000C15A5"/>
    <w:rsid w:val="000C4C0B"/>
    <w:rsid w:val="000C5014"/>
    <w:rsid w:val="000C6740"/>
    <w:rsid w:val="000C7C95"/>
    <w:rsid w:val="000C7E2C"/>
    <w:rsid w:val="000D0F1B"/>
    <w:rsid w:val="000D47DB"/>
    <w:rsid w:val="000E03C8"/>
    <w:rsid w:val="000E1135"/>
    <w:rsid w:val="000E2F7B"/>
    <w:rsid w:val="000E3394"/>
    <w:rsid w:val="000E3ACF"/>
    <w:rsid w:val="000E45FF"/>
    <w:rsid w:val="000E48FE"/>
    <w:rsid w:val="000E4FC6"/>
    <w:rsid w:val="000E50B7"/>
    <w:rsid w:val="000E63F0"/>
    <w:rsid w:val="000E654F"/>
    <w:rsid w:val="000E6D4C"/>
    <w:rsid w:val="000F0BE0"/>
    <w:rsid w:val="000F0F4A"/>
    <w:rsid w:val="000F2007"/>
    <w:rsid w:val="000F388B"/>
    <w:rsid w:val="000F3E3A"/>
    <w:rsid w:val="000F4565"/>
    <w:rsid w:val="000F657C"/>
    <w:rsid w:val="000F76AD"/>
    <w:rsid w:val="000F7D73"/>
    <w:rsid w:val="00100006"/>
    <w:rsid w:val="00101C1B"/>
    <w:rsid w:val="00103444"/>
    <w:rsid w:val="001039DA"/>
    <w:rsid w:val="001055F9"/>
    <w:rsid w:val="00105C0B"/>
    <w:rsid w:val="00105F69"/>
    <w:rsid w:val="001065AC"/>
    <w:rsid w:val="001072DF"/>
    <w:rsid w:val="001109A8"/>
    <w:rsid w:val="00111090"/>
    <w:rsid w:val="00111986"/>
    <w:rsid w:val="00114489"/>
    <w:rsid w:val="001153D3"/>
    <w:rsid w:val="00115D58"/>
    <w:rsid w:val="00120C6E"/>
    <w:rsid w:val="00121F6C"/>
    <w:rsid w:val="001236E4"/>
    <w:rsid w:val="00126FD9"/>
    <w:rsid w:val="00127823"/>
    <w:rsid w:val="00131FEC"/>
    <w:rsid w:val="00134B50"/>
    <w:rsid w:val="00142E09"/>
    <w:rsid w:val="00144BA2"/>
    <w:rsid w:val="00146584"/>
    <w:rsid w:val="00147204"/>
    <w:rsid w:val="00147C99"/>
    <w:rsid w:val="001518D1"/>
    <w:rsid w:val="00153DAC"/>
    <w:rsid w:val="001541E0"/>
    <w:rsid w:val="001549D7"/>
    <w:rsid w:val="00154DC6"/>
    <w:rsid w:val="00155061"/>
    <w:rsid w:val="00155CEB"/>
    <w:rsid w:val="0015697B"/>
    <w:rsid w:val="001628A2"/>
    <w:rsid w:val="00163205"/>
    <w:rsid w:val="0016462E"/>
    <w:rsid w:val="001654E8"/>
    <w:rsid w:val="00165A72"/>
    <w:rsid w:val="0016604A"/>
    <w:rsid w:val="00167798"/>
    <w:rsid w:val="001713F5"/>
    <w:rsid w:val="00173276"/>
    <w:rsid w:val="00174A36"/>
    <w:rsid w:val="00174BDF"/>
    <w:rsid w:val="00176273"/>
    <w:rsid w:val="00184D96"/>
    <w:rsid w:val="001852E8"/>
    <w:rsid w:val="00185AF6"/>
    <w:rsid w:val="00186739"/>
    <w:rsid w:val="001868B6"/>
    <w:rsid w:val="00187483"/>
    <w:rsid w:val="00194A05"/>
    <w:rsid w:val="001A14E7"/>
    <w:rsid w:val="001A1F16"/>
    <w:rsid w:val="001A2452"/>
    <w:rsid w:val="001A254F"/>
    <w:rsid w:val="001A3677"/>
    <w:rsid w:val="001A3D48"/>
    <w:rsid w:val="001A517B"/>
    <w:rsid w:val="001A59CC"/>
    <w:rsid w:val="001A635D"/>
    <w:rsid w:val="001A718F"/>
    <w:rsid w:val="001B18F6"/>
    <w:rsid w:val="001B2597"/>
    <w:rsid w:val="001B48C7"/>
    <w:rsid w:val="001B4CDF"/>
    <w:rsid w:val="001B5174"/>
    <w:rsid w:val="001B5717"/>
    <w:rsid w:val="001B69EB"/>
    <w:rsid w:val="001C1FE5"/>
    <w:rsid w:val="001C33A8"/>
    <w:rsid w:val="001C3862"/>
    <w:rsid w:val="001C4EF2"/>
    <w:rsid w:val="001D0B83"/>
    <w:rsid w:val="001D173C"/>
    <w:rsid w:val="001D4E9B"/>
    <w:rsid w:val="001D53CC"/>
    <w:rsid w:val="001D5CE5"/>
    <w:rsid w:val="001E0028"/>
    <w:rsid w:val="001E252B"/>
    <w:rsid w:val="001E3E4B"/>
    <w:rsid w:val="001E4206"/>
    <w:rsid w:val="001E4B22"/>
    <w:rsid w:val="001E775C"/>
    <w:rsid w:val="001F30FE"/>
    <w:rsid w:val="001F4408"/>
    <w:rsid w:val="001F4867"/>
    <w:rsid w:val="001F5411"/>
    <w:rsid w:val="001F7A5E"/>
    <w:rsid w:val="00200324"/>
    <w:rsid w:val="00204374"/>
    <w:rsid w:val="00205B9F"/>
    <w:rsid w:val="00206D81"/>
    <w:rsid w:val="0020734D"/>
    <w:rsid w:val="00211FA7"/>
    <w:rsid w:val="002125FA"/>
    <w:rsid w:val="002141E4"/>
    <w:rsid w:val="00214CA0"/>
    <w:rsid w:val="00214CDB"/>
    <w:rsid w:val="002150C0"/>
    <w:rsid w:val="0022006E"/>
    <w:rsid w:val="002208D3"/>
    <w:rsid w:val="0022091D"/>
    <w:rsid w:val="00221A42"/>
    <w:rsid w:val="002235B0"/>
    <w:rsid w:val="00224F2D"/>
    <w:rsid w:val="00226E18"/>
    <w:rsid w:val="002329BD"/>
    <w:rsid w:val="0023531A"/>
    <w:rsid w:val="00235E79"/>
    <w:rsid w:val="00235F34"/>
    <w:rsid w:val="00237471"/>
    <w:rsid w:val="002377E6"/>
    <w:rsid w:val="002401C9"/>
    <w:rsid w:val="002408DA"/>
    <w:rsid w:val="00241B28"/>
    <w:rsid w:val="00241D54"/>
    <w:rsid w:val="002435AE"/>
    <w:rsid w:val="00245DF8"/>
    <w:rsid w:val="00250856"/>
    <w:rsid w:val="00250F14"/>
    <w:rsid w:val="00251451"/>
    <w:rsid w:val="00251681"/>
    <w:rsid w:val="0025395D"/>
    <w:rsid w:val="002541A3"/>
    <w:rsid w:val="0025461B"/>
    <w:rsid w:val="00256568"/>
    <w:rsid w:val="00256A36"/>
    <w:rsid w:val="00257A10"/>
    <w:rsid w:val="00260402"/>
    <w:rsid w:val="00260F3D"/>
    <w:rsid w:val="002613BD"/>
    <w:rsid w:val="002622B5"/>
    <w:rsid w:val="002628A5"/>
    <w:rsid w:val="00262EAC"/>
    <w:rsid w:val="002646ED"/>
    <w:rsid w:val="0026480A"/>
    <w:rsid w:val="00264892"/>
    <w:rsid w:val="00265B0E"/>
    <w:rsid w:val="00266023"/>
    <w:rsid w:val="00266EFE"/>
    <w:rsid w:val="002674BA"/>
    <w:rsid w:val="00267F4E"/>
    <w:rsid w:val="0027077F"/>
    <w:rsid w:val="002707F2"/>
    <w:rsid w:val="002729B0"/>
    <w:rsid w:val="002748BB"/>
    <w:rsid w:val="00275250"/>
    <w:rsid w:val="002752B3"/>
    <w:rsid w:val="002762DB"/>
    <w:rsid w:val="00281A5D"/>
    <w:rsid w:val="002848B2"/>
    <w:rsid w:val="00285B7B"/>
    <w:rsid w:val="0028724C"/>
    <w:rsid w:val="00297897"/>
    <w:rsid w:val="002A13F2"/>
    <w:rsid w:val="002A28CD"/>
    <w:rsid w:val="002A3257"/>
    <w:rsid w:val="002A3753"/>
    <w:rsid w:val="002A556B"/>
    <w:rsid w:val="002A67A9"/>
    <w:rsid w:val="002A6852"/>
    <w:rsid w:val="002A7417"/>
    <w:rsid w:val="002A754B"/>
    <w:rsid w:val="002A771D"/>
    <w:rsid w:val="002A7B02"/>
    <w:rsid w:val="002B279E"/>
    <w:rsid w:val="002B3147"/>
    <w:rsid w:val="002B331F"/>
    <w:rsid w:val="002B74B3"/>
    <w:rsid w:val="002C129C"/>
    <w:rsid w:val="002C2411"/>
    <w:rsid w:val="002C41D9"/>
    <w:rsid w:val="002C4F16"/>
    <w:rsid w:val="002C59B5"/>
    <w:rsid w:val="002C653A"/>
    <w:rsid w:val="002D02F1"/>
    <w:rsid w:val="002D1E7C"/>
    <w:rsid w:val="002D2B13"/>
    <w:rsid w:val="002D57A5"/>
    <w:rsid w:val="002D6232"/>
    <w:rsid w:val="002D696A"/>
    <w:rsid w:val="002D6A11"/>
    <w:rsid w:val="002E0B0A"/>
    <w:rsid w:val="002F1093"/>
    <w:rsid w:val="002F1FEE"/>
    <w:rsid w:val="002F2545"/>
    <w:rsid w:val="002F3BA6"/>
    <w:rsid w:val="002F4C40"/>
    <w:rsid w:val="002F56CB"/>
    <w:rsid w:val="002F6E19"/>
    <w:rsid w:val="002F7351"/>
    <w:rsid w:val="003012CB"/>
    <w:rsid w:val="00303F60"/>
    <w:rsid w:val="00306165"/>
    <w:rsid w:val="00307BEB"/>
    <w:rsid w:val="00312703"/>
    <w:rsid w:val="00312904"/>
    <w:rsid w:val="00314F59"/>
    <w:rsid w:val="00316040"/>
    <w:rsid w:val="0031649D"/>
    <w:rsid w:val="00321CBA"/>
    <w:rsid w:val="00322108"/>
    <w:rsid w:val="00322D79"/>
    <w:rsid w:val="00322DCA"/>
    <w:rsid w:val="00325307"/>
    <w:rsid w:val="0032559D"/>
    <w:rsid w:val="00326BBB"/>
    <w:rsid w:val="00330EDE"/>
    <w:rsid w:val="003323C9"/>
    <w:rsid w:val="00332423"/>
    <w:rsid w:val="00332E5B"/>
    <w:rsid w:val="003334BE"/>
    <w:rsid w:val="00333F78"/>
    <w:rsid w:val="0033526E"/>
    <w:rsid w:val="00335630"/>
    <w:rsid w:val="00336DA3"/>
    <w:rsid w:val="00342E02"/>
    <w:rsid w:val="00342E48"/>
    <w:rsid w:val="00344F89"/>
    <w:rsid w:val="00346734"/>
    <w:rsid w:val="00351C62"/>
    <w:rsid w:val="003520EE"/>
    <w:rsid w:val="00353E63"/>
    <w:rsid w:val="00353FDE"/>
    <w:rsid w:val="003546FB"/>
    <w:rsid w:val="00354844"/>
    <w:rsid w:val="00355172"/>
    <w:rsid w:val="00360F28"/>
    <w:rsid w:val="0036184C"/>
    <w:rsid w:val="00361CA2"/>
    <w:rsid w:val="00362022"/>
    <w:rsid w:val="00362B73"/>
    <w:rsid w:val="0036431A"/>
    <w:rsid w:val="00364A67"/>
    <w:rsid w:val="00364C9F"/>
    <w:rsid w:val="00365D80"/>
    <w:rsid w:val="003700B2"/>
    <w:rsid w:val="00373225"/>
    <w:rsid w:val="00376FCF"/>
    <w:rsid w:val="00381902"/>
    <w:rsid w:val="00381BBF"/>
    <w:rsid w:val="00381CF7"/>
    <w:rsid w:val="003820E4"/>
    <w:rsid w:val="00382350"/>
    <w:rsid w:val="0039035F"/>
    <w:rsid w:val="00390FED"/>
    <w:rsid w:val="00394C29"/>
    <w:rsid w:val="00395D58"/>
    <w:rsid w:val="003A0BF8"/>
    <w:rsid w:val="003A246C"/>
    <w:rsid w:val="003A2BBE"/>
    <w:rsid w:val="003A3D26"/>
    <w:rsid w:val="003A4A73"/>
    <w:rsid w:val="003A5649"/>
    <w:rsid w:val="003B14F3"/>
    <w:rsid w:val="003B3E28"/>
    <w:rsid w:val="003B605B"/>
    <w:rsid w:val="003C29A2"/>
    <w:rsid w:val="003C5503"/>
    <w:rsid w:val="003C69C0"/>
    <w:rsid w:val="003D0022"/>
    <w:rsid w:val="003D213A"/>
    <w:rsid w:val="003D2AAE"/>
    <w:rsid w:val="003D56B6"/>
    <w:rsid w:val="003D5809"/>
    <w:rsid w:val="003D63EB"/>
    <w:rsid w:val="003D6D35"/>
    <w:rsid w:val="003E1C3D"/>
    <w:rsid w:val="003E2285"/>
    <w:rsid w:val="003E2784"/>
    <w:rsid w:val="003E2B6B"/>
    <w:rsid w:val="003E449E"/>
    <w:rsid w:val="003E6F68"/>
    <w:rsid w:val="003E6FDF"/>
    <w:rsid w:val="003E7C7D"/>
    <w:rsid w:val="003E7F98"/>
    <w:rsid w:val="003F0874"/>
    <w:rsid w:val="003F0D8F"/>
    <w:rsid w:val="003F1B5A"/>
    <w:rsid w:val="003F21E7"/>
    <w:rsid w:val="003F2AE3"/>
    <w:rsid w:val="003F4BBF"/>
    <w:rsid w:val="003F566A"/>
    <w:rsid w:val="003F6177"/>
    <w:rsid w:val="003F66B5"/>
    <w:rsid w:val="0040330A"/>
    <w:rsid w:val="004052AD"/>
    <w:rsid w:val="00405E32"/>
    <w:rsid w:val="00411322"/>
    <w:rsid w:val="004119C6"/>
    <w:rsid w:val="00412D2C"/>
    <w:rsid w:val="00414C42"/>
    <w:rsid w:val="00417376"/>
    <w:rsid w:val="0042133A"/>
    <w:rsid w:val="004221B0"/>
    <w:rsid w:val="00422E12"/>
    <w:rsid w:val="0042461B"/>
    <w:rsid w:val="00426268"/>
    <w:rsid w:val="00426D85"/>
    <w:rsid w:val="00431CCF"/>
    <w:rsid w:val="00432516"/>
    <w:rsid w:val="004330C4"/>
    <w:rsid w:val="004332B2"/>
    <w:rsid w:val="00433A1E"/>
    <w:rsid w:val="00433BCD"/>
    <w:rsid w:val="00433C40"/>
    <w:rsid w:val="004360CA"/>
    <w:rsid w:val="00442326"/>
    <w:rsid w:val="00443A23"/>
    <w:rsid w:val="00443C6A"/>
    <w:rsid w:val="004449D4"/>
    <w:rsid w:val="00445D3C"/>
    <w:rsid w:val="00445DFB"/>
    <w:rsid w:val="004470C7"/>
    <w:rsid w:val="004472D1"/>
    <w:rsid w:val="0045194D"/>
    <w:rsid w:val="00453234"/>
    <w:rsid w:val="004545BD"/>
    <w:rsid w:val="00455B1C"/>
    <w:rsid w:val="00463FEC"/>
    <w:rsid w:val="004658FB"/>
    <w:rsid w:val="0046713E"/>
    <w:rsid w:val="00467A0E"/>
    <w:rsid w:val="00470272"/>
    <w:rsid w:val="004710B9"/>
    <w:rsid w:val="00473578"/>
    <w:rsid w:val="00473832"/>
    <w:rsid w:val="004750C5"/>
    <w:rsid w:val="004777C0"/>
    <w:rsid w:val="0048245F"/>
    <w:rsid w:val="00482469"/>
    <w:rsid w:val="004825B3"/>
    <w:rsid w:val="00482875"/>
    <w:rsid w:val="00483C5D"/>
    <w:rsid w:val="00484864"/>
    <w:rsid w:val="00484C39"/>
    <w:rsid w:val="00484E51"/>
    <w:rsid w:val="004872CA"/>
    <w:rsid w:val="004872E8"/>
    <w:rsid w:val="00487993"/>
    <w:rsid w:val="00490425"/>
    <w:rsid w:val="0049161A"/>
    <w:rsid w:val="004919B1"/>
    <w:rsid w:val="004966FF"/>
    <w:rsid w:val="00497276"/>
    <w:rsid w:val="00497ED7"/>
    <w:rsid w:val="004A59D8"/>
    <w:rsid w:val="004A6667"/>
    <w:rsid w:val="004B02D4"/>
    <w:rsid w:val="004B1CAF"/>
    <w:rsid w:val="004B23B1"/>
    <w:rsid w:val="004B4795"/>
    <w:rsid w:val="004B48A9"/>
    <w:rsid w:val="004B4CEA"/>
    <w:rsid w:val="004B5D89"/>
    <w:rsid w:val="004B7813"/>
    <w:rsid w:val="004B7E52"/>
    <w:rsid w:val="004C0011"/>
    <w:rsid w:val="004C046D"/>
    <w:rsid w:val="004C0965"/>
    <w:rsid w:val="004C10D9"/>
    <w:rsid w:val="004C1C20"/>
    <w:rsid w:val="004C1CB5"/>
    <w:rsid w:val="004C1DE0"/>
    <w:rsid w:val="004C252E"/>
    <w:rsid w:val="004C321F"/>
    <w:rsid w:val="004C38E3"/>
    <w:rsid w:val="004C6268"/>
    <w:rsid w:val="004C6E2C"/>
    <w:rsid w:val="004C753E"/>
    <w:rsid w:val="004C75AF"/>
    <w:rsid w:val="004C79B0"/>
    <w:rsid w:val="004D5A96"/>
    <w:rsid w:val="004D6F4C"/>
    <w:rsid w:val="004E1AD3"/>
    <w:rsid w:val="004E2051"/>
    <w:rsid w:val="004E439F"/>
    <w:rsid w:val="004F0792"/>
    <w:rsid w:val="004F169B"/>
    <w:rsid w:val="004F485E"/>
    <w:rsid w:val="004F521A"/>
    <w:rsid w:val="00500E34"/>
    <w:rsid w:val="00502D5F"/>
    <w:rsid w:val="005059DE"/>
    <w:rsid w:val="0051275D"/>
    <w:rsid w:val="005136B6"/>
    <w:rsid w:val="005147F2"/>
    <w:rsid w:val="00514AB2"/>
    <w:rsid w:val="00514DFE"/>
    <w:rsid w:val="0051513B"/>
    <w:rsid w:val="005168CF"/>
    <w:rsid w:val="00517E43"/>
    <w:rsid w:val="0052051F"/>
    <w:rsid w:val="00521984"/>
    <w:rsid w:val="00521F4B"/>
    <w:rsid w:val="00522501"/>
    <w:rsid w:val="00524076"/>
    <w:rsid w:val="00524233"/>
    <w:rsid w:val="005245FF"/>
    <w:rsid w:val="00525D1C"/>
    <w:rsid w:val="0052703B"/>
    <w:rsid w:val="00530318"/>
    <w:rsid w:val="00532533"/>
    <w:rsid w:val="00532AFA"/>
    <w:rsid w:val="00533470"/>
    <w:rsid w:val="005363D1"/>
    <w:rsid w:val="00536A1B"/>
    <w:rsid w:val="00542F53"/>
    <w:rsid w:val="0054668D"/>
    <w:rsid w:val="00547395"/>
    <w:rsid w:val="005504EE"/>
    <w:rsid w:val="00551AF4"/>
    <w:rsid w:val="00553013"/>
    <w:rsid w:val="0055365F"/>
    <w:rsid w:val="00553EC3"/>
    <w:rsid w:val="00554B0F"/>
    <w:rsid w:val="00556911"/>
    <w:rsid w:val="00557360"/>
    <w:rsid w:val="00557386"/>
    <w:rsid w:val="005611D4"/>
    <w:rsid w:val="0056124E"/>
    <w:rsid w:val="00561DD2"/>
    <w:rsid w:val="00564E1F"/>
    <w:rsid w:val="00565638"/>
    <w:rsid w:val="0057139B"/>
    <w:rsid w:val="0057371E"/>
    <w:rsid w:val="00574414"/>
    <w:rsid w:val="0057657D"/>
    <w:rsid w:val="00576B88"/>
    <w:rsid w:val="005774D3"/>
    <w:rsid w:val="00581E67"/>
    <w:rsid w:val="00582143"/>
    <w:rsid w:val="00582A2C"/>
    <w:rsid w:val="00583A4F"/>
    <w:rsid w:val="00583CA5"/>
    <w:rsid w:val="0058411B"/>
    <w:rsid w:val="00585671"/>
    <w:rsid w:val="00590C07"/>
    <w:rsid w:val="005911A7"/>
    <w:rsid w:val="005914D1"/>
    <w:rsid w:val="0059185E"/>
    <w:rsid w:val="00594D04"/>
    <w:rsid w:val="0059523C"/>
    <w:rsid w:val="005A0F68"/>
    <w:rsid w:val="005A2106"/>
    <w:rsid w:val="005A309C"/>
    <w:rsid w:val="005A4D72"/>
    <w:rsid w:val="005A73A9"/>
    <w:rsid w:val="005B089E"/>
    <w:rsid w:val="005B37DB"/>
    <w:rsid w:val="005C02B8"/>
    <w:rsid w:val="005C1E05"/>
    <w:rsid w:val="005C2442"/>
    <w:rsid w:val="005C2DBC"/>
    <w:rsid w:val="005C3191"/>
    <w:rsid w:val="005C31E0"/>
    <w:rsid w:val="005C4699"/>
    <w:rsid w:val="005C4E49"/>
    <w:rsid w:val="005C55D6"/>
    <w:rsid w:val="005C570A"/>
    <w:rsid w:val="005C5CCF"/>
    <w:rsid w:val="005C678F"/>
    <w:rsid w:val="005C7085"/>
    <w:rsid w:val="005C7735"/>
    <w:rsid w:val="005D0A97"/>
    <w:rsid w:val="005D4341"/>
    <w:rsid w:val="005D540F"/>
    <w:rsid w:val="005D6289"/>
    <w:rsid w:val="005E255C"/>
    <w:rsid w:val="005E3136"/>
    <w:rsid w:val="005E4C79"/>
    <w:rsid w:val="005E5722"/>
    <w:rsid w:val="005E5997"/>
    <w:rsid w:val="005F2AF0"/>
    <w:rsid w:val="005F6D19"/>
    <w:rsid w:val="005F6D6B"/>
    <w:rsid w:val="0060004C"/>
    <w:rsid w:val="0060214B"/>
    <w:rsid w:val="00602460"/>
    <w:rsid w:val="0060257C"/>
    <w:rsid w:val="006040F8"/>
    <w:rsid w:val="006041FE"/>
    <w:rsid w:val="0061124B"/>
    <w:rsid w:val="0061184C"/>
    <w:rsid w:val="006143B8"/>
    <w:rsid w:val="0061476A"/>
    <w:rsid w:val="00614D7D"/>
    <w:rsid w:val="006151ED"/>
    <w:rsid w:val="00617913"/>
    <w:rsid w:val="00620020"/>
    <w:rsid w:val="00622641"/>
    <w:rsid w:val="00623DAC"/>
    <w:rsid w:val="006241DB"/>
    <w:rsid w:val="00624334"/>
    <w:rsid w:val="00626FD0"/>
    <w:rsid w:val="006313A1"/>
    <w:rsid w:val="00632D4A"/>
    <w:rsid w:val="006360FE"/>
    <w:rsid w:val="00642681"/>
    <w:rsid w:val="00643CDB"/>
    <w:rsid w:val="00644FE7"/>
    <w:rsid w:val="006464BA"/>
    <w:rsid w:val="00646E90"/>
    <w:rsid w:val="00647060"/>
    <w:rsid w:val="0065230E"/>
    <w:rsid w:val="00655F7D"/>
    <w:rsid w:val="006578CD"/>
    <w:rsid w:val="0066007D"/>
    <w:rsid w:val="0066097D"/>
    <w:rsid w:val="00660E62"/>
    <w:rsid w:val="0066233E"/>
    <w:rsid w:val="00662FFB"/>
    <w:rsid w:val="006651F9"/>
    <w:rsid w:val="00666B5E"/>
    <w:rsid w:val="006677E5"/>
    <w:rsid w:val="006712B2"/>
    <w:rsid w:val="0067191C"/>
    <w:rsid w:val="00671CAD"/>
    <w:rsid w:val="0067319B"/>
    <w:rsid w:val="00673947"/>
    <w:rsid w:val="00674783"/>
    <w:rsid w:val="00674DEF"/>
    <w:rsid w:val="0067583F"/>
    <w:rsid w:val="00677FD6"/>
    <w:rsid w:val="006862E4"/>
    <w:rsid w:val="00686864"/>
    <w:rsid w:val="00690470"/>
    <w:rsid w:val="006905D7"/>
    <w:rsid w:val="00690957"/>
    <w:rsid w:val="006912B7"/>
    <w:rsid w:val="006914D0"/>
    <w:rsid w:val="00691677"/>
    <w:rsid w:val="00691725"/>
    <w:rsid w:val="00692AE0"/>
    <w:rsid w:val="00692D83"/>
    <w:rsid w:val="006963EA"/>
    <w:rsid w:val="00697165"/>
    <w:rsid w:val="006A076F"/>
    <w:rsid w:val="006A112B"/>
    <w:rsid w:val="006A1FDF"/>
    <w:rsid w:val="006A2E19"/>
    <w:rsid w:val="006A6A42"/>
    <w:rsid w:val="006A7571"/>
    <w:rsid w:val="006B0D38"/>
    <w:rsid w:val="006B1F6E"/>
    <w:rsid w:val="006B557C"/>
    <w:rsid w:val="006C0466"/>
    <w:rsid w:val="006C049B"/>
    <w:rsid w:val="006C0A05"/>
    <w:rsid w:val="006C203B"/>
    <w:rsid w:val="006C33BD"/>
    <w:rsid w:val="006C380C"/>
    <w:rsid w:val="006C43DE"/>
    <w:rsid w:val="006C5384"/>
    <w:rsid w:val="006C6E1C"/>
    <w:rsid w:val="006C7B1E"/>
    <w:rsid w:val="006D13BB"/>
    <w:rsid w:val="006D318D"/>
    <w:rsid w:val="006D3FA8"/>
    <w:rsid w:val="006D4CA3"/>
    <w:rsid w:val="006E0513"/>
    <w:rsid w:val="006E2AA1"/>
    <w:rsid w:val="006E4E54"/>
    <w:rsid w:val="006F3E15"/>
    <w:rsid w:val="006F5CF6"/>
    <w:rsid w:val="006F65C5"/>
    <w:rsid w:val="00701887"/>
    <w:rsid w:val="007040F1"/>
    <w:rsid w:val="00706922"/>
    <w:rsid w:val="00706996"/>
    <w:rsid w:val="007104A4"/>
    <w:rsid w:val="007108FB"/>
    <w:rsid w:val="00713FAD"/>
    <w:rsid w:val="0071465D"/>
    <w:rsid w:val="00722B26"/>
    <w:rsid w:val="00724935"/>
    <w:rsid w:val="007260E1"/>
    <w:rsid w:val="00730035"/>
    <w:rsid w:val="00732114"/>
    <w:rsid w:val="00732A28"/>
    <w:rsid w:val="007335B5"/>
    <w:rsid w:val="00733656"/>
    <w:rsid w:val="007339EB"/>
    <w:rsid w:val="00734D9A"/>
    <w:rsid w:val="00736087"/>
    <w:rsid w:val="00740074"/>
    <w:rsid w:val="00740B55"/>
    <w:rsid w:val="00740DF6"/>
    <w:rsid w:val="007441E5"/>
    <w:rsid w:val="0074527D"/>
    <w:rsid w:val="00746B5E"/>
    <w:rsid w:val="00746E16"/>
    <w:rsid w:val="007473B3"/>
    <w:rsid w:val="00747BD2"/>
    <w:rsid w:val="00747BF5"/>
    <w:rsid w:val="00747CDC"/>
    <w:rsid w:val="00747F26"/>
    <w:rsid w:val="007516CC"/>
    <w:rsid w:val="00751AE3"/>
    <w:rsid w:val="00753332"/>
    <w:rsid w:val="00755227"/>
    <w:rsid w:val="0076093C"/>
    <w:rsid w:val="00760E28"/>
    <w:rsid w:val="0076194E"/>
    <w:rsid w:val="00761BFF"/>
    <w:rsid w:val="00763677"/>
    <w:rsid w:val="00764107"/>
    <w:rsid w:val="00764503"/>
    <w:rsid w:val="00764D60"/>
    <w:rsid w:val="0076712C"/>
    <w:rsid w:val="00770181"/>
    <w:rsid w:val="0077082B"/>
    <w:rsid w:val="007721CA"/>
    <w:rsid w:val="00773672"/>
    <w:rsid w:val="00773B3D"/>
    <w:rsid w:val="00773E7C"/>
    <w:rsid w:val="00777E86"/>
    <w:rsid w:val="00780351"/>
    <w:rsid w:val="00781137"/>
    <w:rsid w:val="00781CD8"/>
    <w:rsid w:val="00786687"/>
    <w:rsid w:val="00787953"/>
    <w:rsid w:val="00791525"/>
    <w:rsid w:val="00791C69"/>
    <w:rsid w:val="00792073"/>
    <w:rsid w:val="007927F0"/>
    <w:rsid w:val="007A050D"/>
    <w:rsid w:val="007A4685"/>
    <w:rsid w:val="007A4F84"/>
    <w:rsid w:val="007A60B2"/>
    <w:rsid w:val="007A61FF"/>
    <w:rsid w:val="007B01A6"/>
    <w:rsid w:val="007B1414"/>
    <w:rsid w:val="007B1E58"/>
    <w:rsid w:val="007B4AEF"/>
    <w:rsid w:val="007B4E2D"/>
    <w:rsid w:val="007B53A6"/>
    <w:rsid w:val="007B584D"/>
    <w:rsid w:val="007C2381"/>
    <w:rsid w:val="007C3FC6"/>
    <w:rsid w:val="007C52C3"/>
    <w:rsid w:val="007C536C"/>
    <w:rsid w:val="007C5575"/>
    <w:rsid w:val="007C5F11"/>
    <w:rsid w:val="007D08E0"/>
    <w:rsid w:val="007D0C30"/>
    <w:rsid w:val="007D0DCB"/>
    <w:rsid w:val="007D13E9"/>
    <w:rsid w:val="007D41F4"/>
    <w:rsid w:val="007D4E85"/>
    <w:rsid w:val="007D509E"/>
    <w:rsid w:val="007D6ED7"/>
    <w:rsid w:val="007E0FEF"/>
    <w:rsid w:val="007F34DA"/>
    <w:rsid w:val="007F374B"/>
    <w:rsid w:val="007F5AB4"/>
    <w:rsid w:val="008031AD"/>
    <w:rsid w:val="008113D8"/>
    <w:rsid w:val="008119E0"/>
    <w:rsid w:val="008125F8"/>
    <w:rsid w:val="00812A12"/>
    <w:rsid w:val="00813929"/>
    <w:rsid w:val="008144F9"/>
    <w:rsid w:val="00814795"/>
    <w:rsid w:val="008157C0"/>
    <w:rsid w:val="00815F45"/>
    <w:rsid w:val="00816F62"/>
    <w:rsid w:val="00817CF7"/>
    <w:rsid w:val="00820148"/>
    <w:rsid w:val="00823345"/>
    <w:rsid w:val="00824269"/>
    <w:rsid w:val="00825479"/>
    <w:rsid w:val="0082582C"/>
    <w:rsid w:val="00830FDE"/>
    <w:rsid w:val="00831381"/>
    <w:rsid w:val="00832D24"/>
    <w:rsid w:val="0083459F"/>
    <w:rsid w:val="00834782"/>
    <w:rsid w:val="00835D77"/>
    <w:rsid w:val="008360BC"/>
    <w:rsid w:val="00836533"/>
    <w:rsid w:val="00836710"/>
    <w:rsid w:val="00836BC9"/>
    <w:rsid w:val="0083763E"/>
    <w:rsid w:val="008402BA"/>
    <w:rsid w:val="00840DFE"/>
    <w:rsid w:val="00843762"/>
    <w:rsid w:val="00844005"/>
    <w:rsid w:val="0084410E"/>
    <w:rsid w:val="00844E06"/>
    <w:rsid w:val="0084640B"/>
    <w:rsid w:val="00846D12"/>
    <w:rsid w:val="008534E5"/>
    <w:rsid w:val="00854EBD"/>
    <w:rsid w:val="008553FE"/>
    <w:rsid w:val="0085627B"/>
    <w:rsid w:val="00856BAB"/>
    <w:rsid w:val="0085766E"/>
    <w:rsid w:val="008629BF"/>
    <w:rsid w:val="00863EBF"/>
    <w:rsid w:val="008644C9"/>
    <w:rsid w:val="00865CEA"/>
    <w:rsid w:val="00871E92"/>
    <w:rsid w:val="008735CE"/>
    <w:rsid w:val="008746E7"/>
    <w:rsid w:val="008757F4"/>
    <w:rsid w:val="00876450"/>
    <w:rsid w:val="008771C0"/>
    <w:rsid w:val="00877754"/>
    <w:rsid w:val="00877FF8"/>
    <w:rsid w:val="00880642"/>
    <w:rsid w:val="00880B78"/>
    <w:rsid w:val="00881B99"/>
    <w:rsid w:val="00881FB7"/>
    <w:rsid w:val="00882F96"/>
    <w:rsid w:val="00883C8F"/>
    <w:rsid w:val="008861AD"/>
    <w:rsid w:val="00886B0D"/>
    <w:rsid w:val="00887911"/>
    <w:rsid w:val="008937A2"/>
    <w:rsid w:val="00894304"/>
    <w:rsid w:val="008948E2"/>
    <w:rsid w:val="00895B33"/>
    <w:rsid w:val="008976CB"/>
    <w:rsid w:val="008A0376"/>
    <w:rsid w:val="008A1CB1"/>
    <w:rsid w:val="008A22BA"/>
    <w:rsid w:val="008A2A8B"/>
    <w:rsid w:val="008A4467"/>
    <w:rsid w:val="008A48E5"/>
    <w:rsid w:val="008A4F71"/>
    <w:rsid w:val="008A7F61"/>
    <w:rsid w:val="008B13D0"/>
    <w:rsid w:val="008B2246"/>
    <w:rsid w:val="008B49D0"/>
    <w:rsid w:val="008B6AD4"/>
    <w:rsid w:val="008C0617"/>
    <w:rsid w:val="008C1651"/>
    <w:rsid w:val="008C5731"/>
    <w:rsid w:val="008C6135"/>
    <w:rsid w:val="008C644E"/>
    <w:rsid w:val="008C72D2"/>
    <w:rsid w:val="008C741A"/>
    <w:rsid w:val="008D00C0"/>
    <w:rsid w:val="008D09E8"/>
    <w:rsid w:val="008D0A84"/>
    <w:rsid w:val="008D2FE7"/>
    <w:rsid w:val="008D51D2"/>
    <w:rsid w:val="008D77DC"/>
    <w:rsid w:val="008E0035"/>
    <w:rsid w:val="008E1FEE"/>
    <w:rsid w:val="008E2015"/>
    <w:rsid w:val="008E3AE0"/>
    <w:rsid w:val="008E4762"/>
    <w:rsid w:val="008E6C37"/>
    <w:rsid w:val="008F0117"/>
    <w:rsid w:val="008F3710"/>
    <w:rsid w:val="008F3DFB"/>
    <w:rsid w:val="008F54FD"/>
    <w:rsid w:val="008F7B35"/>
    <w:rsid w:val="008F7DAD"/>
    <w:rsid w:val="0090123E"/>
    <w:rsid w:val="009014EA"/>
    <w:rsid w:val="00904042"/>
    <w:rsid w:val="009044FE"/>
    <w:rsid w:val="00905F58"/>
    <w:rsid w:val="00910725"/>
    <w:rsid w:val="00912269"/>
    <w:rsid w:val="00915620"/>
    <w:rsid w:val="0091643C"/>
    <w:rsid w:val="00917C1F"/>
    <w:rsid w:val="00921E2E"/>
    <w:rsid w:val="0092268D"/>
    <w:rsid w:val="009259F3"/>
    <w:rsid w:val="00927324"/>
    <w:rsid w:val="009274EE"/>
    <w:rsid w:val="00930A9A"/>
    <w:rsid w:val="0093157C"/>
    <w:rsid w:val="009318C0"/>
    <w:rsid w:val="00931A21"/>
    <w:rsid w:val="00934F5A"/>
    <w:rsid w:val="0093603A"/>
    <w:rsid w:val="00936064"/>
    <w:rsid w:val="0094089B"/>
    <w:rsid w:val="009408F8"/>
    <w:rsid w:val="009415B3"/>
    <w:rsid w:val="009440B4"/>
    <w:rsid w:val="0094544C"/>
    <w:rsid w:val="00946A50"/>
    <w:rsid w:val="00950ACD"/>
    <w:rsid w:val="00953946"/>
    <w:rsid w:val="0095401A"/>
    <w:rsid w:val="00954B87"/>
    <w:rsid w:val="00955F24"/>
    <w:rsid w:val="00960303"/>
    <w:rsid w:val="00960D24"/>
    <w:rsid w:val="00961DF9"/>
    <w:rsid w:val="00962B45"/>
    <w:rsid w:val="0096322D"/>
    <w:rsid w:val="00964A4A"/>
    <w:rsid w:val="00964FA5"/>
    <w:rsid w:val="009661AD"/>
    <w:rsid w:val="009706BF"/>
    <w:rsid w:val="00970F16"/>
    <w:rsid w:val="00971ADB"/>
    <w:rsid w:val="00971FEB"/>
    <w:rsid w:val="009722BD"/>
    <w:rsid w:val="009754B9"/>
    <w:rsid w:val="009756AE"/>
    <w:rsid w:val="00976F39"/>
    <w:rsid w:val="009774D6"/>
    <w:rsid w:val="009812EF"/>
    <w:rsid w:val="00981AAF"/>
    <w:rsid w:val="009825A6"/>
    <w:rsid w:val="00982944"/>
    <w:rsid w:val="00983BCA"/>
    <w:rsid w:val="00985552"/>
    <w:rsid w:val="0098561C"/>
    <w:rsid w:val="00985859"/>
    <w:rsid w:val="009860BC"/>
    <w:rsid w:val="0098772A"/>
    <w:rsid w:val="00991BDE"/>
    <w:rsid w:val="00991D51"/>
    <w:rsid w:val="00991FF5"/>
    <w:rsid w:val="009921CA"/>
    <w:rsid w:val="00992949"/>
    <w:rsid w:val="009944A1"/>
    <w:rsid w:val="00996957"/>
    <w:rsid w:val="00997239"/>
    <w:rsid w:val="009A1999"/>
    <w:rsid w:val="009A6A7C"/>
    <w:rsid w:val="009A770C"/>
    <w:rsid w:val="009B0324"/>
    <w:rsid w:val="009B1F19"/>
    <w:rsid w:val="009B2512"/>
    <w:rsid w:val="009B2CBF"/>
    <w:rsid w:val="009B54C8"/>
    <w:rsid w:val="009B5DEB"/>
    <w:rsid w:val="009C0F8A"/>
    <w:rsid w:val="009C27EB"/>
    <w:rsid w:val="009C3796"/>
    <w:rsid w:val="009C4233"/>
    <w:rsid w:val="009C60CB"/>
    <w:rsid w:val="009C7034"/>
    <w:rsid w:val="009D1F19"/>
    <w:rsid w:val="009D2883"/>
    <w:rsid w:val="009D3AB5"/>
    <w:rsid w:val="009D6E00"/>
    <w:rsid w:val="009E0AA3"/>
    <w:rsid w:val="009E239C"/>
    <w:rsid w:val="009E43CA"/>
    <w:rsid w:val="009E603A"/>
    <w:rsid w:val="009E65F5"/>
    <w:rsid w:val="009E6D60"/>
    <w:rsid w:val="009E75AC"/>
    <w:rsid w:val="009F09B5"/>
    <w:rsid w:val="009F111F"/>
    <w:rsid w:val="009F2E8E"/>
    <w:rsid w:val="009F3084"/>
    <w:rsid w:val="009F30F6"/>
    <w:rsid w:val="009F3127"/>
    <w:rsid w:val="009F3877"/>
    <w:rsid w:val="009F3A98"/>
    <w:rsid w:val="009F4D99"/>
    <w:rsid w:val="009F4F09"/>
    <w:rsid w:val="009F63D3"/>
    <w:rsid w:val="009F658B"/>
    <w:rsid w:val="009F688F"/>
    <w:rsid w:val="009F7509"/>
    <w:rsid w:val="009F7BBB"/>
    <w:rsid w:val="00A000C3"/>
    <w:rsid w:val="00A00897"/>
    <w:rsid w:val="00A0255F"/>
    <w:rsid w:val="00A03740"/>
    <w:rsid w:val="00A04F8B"/>
    <w:rsid w:val="00A062A6"/>
    <w:rsid w:val="00A106CE"/>
    <w:rsid w:val="00A11528"/>
    <w:rsid w:val="00A14DFC"/>
    <w:rsid w:val="00A21E31"/>
    <w:rsid w:val="00A22599"/>
    <w:rsid w:val="00A226B0"/>
    <w:rsid w:val="00A31807"/>
    <w:rsid w:val="00A346AC"/>
    <w:rsid w:val="00A35B3C"/>
    <w:rsid w:val="00A36AF6"/>
    <w:rsid w:val="00A403D8"/>
    <w:rsid w:val="00A420C9"/>
    <w:rsid w:val="00A42F27"/>
    <w:rsid w:val="00A44324"/>
    <w:rsid w:val="00A448A1"/>
    <w:rsid w:val="00A45BF9"/>
    <w:rsid w:val="00A46C10"/>
    <w:rsid w:val="00A47245"/>
    <w:rsid w:val="00A47733"/>
    <w:rsid w:val="00A50AD9"/>
    <w:rsid w:val="00A513F0"/>
    <w:rsid w:val="00A5220C"/>
    <w:rsid w:val="00A5246E"/>
    <w:rsid w:val="00A52634"/>
    <w:rsid w:val="00A5551A"/>
    <w:rsid w:val="00A55C7F"/>
    <w:rsid w:val="00A64DA0"/>
    <w:rsid w:val="00A65BFA"/>
    <w:rsid w:val="00A7058C"/>
    <w:rsid w:val="00A7400F"/>
    <w:rsid w:val="00A7404E"/>
    <w:rsid w:val="00A756CA"/>
    <w:rsid w:val="00A812C5"/>
    <w:rsid w:val="00A836F4"/>
    <w:rsid w:val="00A85723"/>
    <w:rsid w:val="00A85A3C"/>
    <w:rsid w:val="00A86CDC"/>
    <w:rsid w:val="00A87166"/>
    <w:rsid w:val="00A87FDB"/>
    <w:rsid w:val="00A95081"/>
    <w:rsid w:val="00AA0022"/>
    <w:rsid w:val="00AA0100"/>
    <w:rsid w:val="00AA1651"/>
    <w:rsid w:val="00AA2160"/>
    <w:rsid w:val="00AB3646"/>
    <w:rsid w:val="00AB386B"/>
    <w:rsid w:val="00AB7BB3"/>
    <w:rsid w:val="00AC1069"/>
    <w:rsid w:val="00AC3A52"/>
    <w:rsid w:val="00AC4693"/>
    <w:rsid w:val="00AC58F5"/>
    <w:rsid w:val="00AC5EB9"/>
    <w:rsid w:val="00AC6FE0"/>
    <w:rsid w:val="00AC78D2"/>
    <w:rsid w:val="00AC7E35"/>
    <w:rsid w:val="00AD1F3B"/>
    <w:rsid w:val="00AD3214"/>
    <w:rsid w:val="00AD44FB"/>
    <w:rsid w:val="00AD5E93"/>
    <w:rsid w:val="00AD63FC"/>
    <w:rsid w:val="00AD6B51"/>
    <w:rsid w:val="00AE0468"/>
    <w:rsid w:val="00AE1B2A"/>
    <w:rsid w:val="00AE34EB"/>
    <w:rsid w:val="00AE5691"/>
    <w:rsid w:val="00AE59D2"/>
    <w:rsid w:val="00AE6007"/>
    <w:rsid w:val="00AE7BEE"/>
    <w:rsid w:val="00AF4FDA"/>
    <w:rsid w:val="00AF5DFE"/>
    <w:rsid w:val="00AF6E7A"/>
    <w:rsid w:val="00AF746A"/>
    <w:rsid w:val="00B006D8"/>
    <w:rsid w:val="00B01314"/>
    <w:rsid w:val="00B015A7"/>
    <w:rsid w:val="00B10732"/>
    <w:rsid w:val="00B10F01"/>
    <w:rsid w:val="00B12515"/>
    <w:rsid w:val="00B12EBC"/>
    <w:rsid w:val="00B2046E"/>
    <w:rsid w:val="00B21066"/>
    <w:rsid w:val="00B21529"/>
    <w:rsid w:val="00B23810"/>
    <w:rsid w:val="00B27BC8"/>
    <w:rsid w:val="00B31191"/>
    <w:rsid w:val="00B34473"/>
    <w:rsid w:val="00B35FB5"/>
    <w:rsid w:val="00B401E0"/>
    <w:rsid w:val="00B42835"/>
    <w:rsid w:val="00B434A8"/>
    <w:rsid w:val="00B4504D"/>
    <w:rsid w:val="00B469C5"/>
    <w:rsid w:val="00B46D0B"/>
    <w:rsid w:val="00B50924"/>
    <w:rsid w:val="00B51423"/>
    <w:rsid w:val="00B539C0"/>
    <w:rsid w:val="00B539ED"/>
    <w:rsid w:val="00B625BF"/>
    <w:rsid w:val="00B63C88"/>
    <w:rsid w:val="00B63D94"/>
    <w:rsid w:val="00B66A92"/>
    <w:rsid w:val="00B66D94"/>
    <w:rsid w:val="00B70C4B"/>
    <w:rsid w:val="00B70EC1"/>
    <w:rsid w:val="00B722E4"/>
    <w:rsid w:val="00B72DFF"/>
    <w:rsid w:val="00B72E8A"/>
    <w:rsid w:val="00B74B9C"/>
    <w:rsid w:val="00B756F4"/>
    <w:rsid w:val="00B81266"/>
    <w:rsid w:val="00B81A90"/>
    <w:rsid w:val="00B82075"/>
    <w:rsid w:val="00B8240F"/>
    <w:rsid w:val="00B837FB"/>
    <w:rsid w:val="00B83EC6"/>
    <w:rsid w:val="00B87A7F"/>
    <w:rsid w:val="00B90649"/>
    <w:rsid w:val="00B9412B"/>
    <w:rsid w:val="00B96075"/>
    <w:rsid w:val="00BA0A63"/>
    <w:rsid w:val="00BA4053"/>
    <w:rsid w:val="00BA5633"/>
    <w:rsid w:val="00BA605B"/>
    <w:rsid w:val="00BB3E6D"/>
    <w:rsid w:val="00BB44B2"/>
    <w:rsid w:val="00BC08DF"/>
    <w:rsid w:val="00BC7262"/>
    <w:rsid w:val="00BD1435"/>
    <w:rsid w:val="00BD5436"/>
    <w:rsid w:val="00BD5801"/>
    <w:rsid w:val="00BD6397"/>
    <w:rsid w:val="00BD7B1C"/>
    <w:rsid w:val="00BE0D8C"/>
    <w:rsid w:val="00BE0EA7"/>
    <w:rsid w:val="00BE2058"/>
    <w:rsid w:val="00BE287E"/>
    <w:rsid w:val="00BE4B75"/>
    <w:rsid w:val="00BE54BD"/>
    <w:rsid w:val="00BE5788"/>
    <w:rsid w:val="00BE5BEC"/>
    <w:rsid w:val="00BF110E"/>
    <w:rsid w:val="00BF1AEF"/>
    <w:rsid w:val="00BF245A"/>
    <w:rsid w:val="00BF2E9F"/>
    <w:rsid w:val="00BF40BA"/>
    <w:rsid w:val="00BF51E0"/>
    <w:rsid w:val="00BF52A9"/>
    <w:rsid w:val="00BF61BC"/>
    <w:rsid w:val="00BF6939"/>
    <w:rsid w:val="00BF6C68"/>
    <w:rsid w:val="00BF7BEB"/>
    <w:rsid w:val="00C00694"/>
    <w:rsid w:val="00C019D1"/>
    <w:rsid w:val="00C0264B"/>
    <w:rsid w:val="00C11CD0"/>
    <w:rsid w:val="00C13184"/>
    <w:rsid w:val="00C13E0D"/>
    <w:rsid w:val="00C1695F"/>
    <w:rsid w:val="00C17E7E"/>
    <w:rsid w:val="00C20FDB"/>
    <w:rsid w:val="00C221CA"/>
    <w:rsid w:val="00C22CB8"/>
    <w:rsid w:val="00C23EA0"/>
    <w:rsid w:val="00C277E0"/>
    <w:rsid w:val="00C30E81"/>
    <w:rsid w:val="00C316D2"/>
    <w:rsid w:val="00C33742"/>
    <w:rsid w:val="00C33BA7"/>
    <w:rsid w:val="00C3537B"/>
    <w:rsid w:val="00C407C8"/>
    <w:rsid w:val="00C42317"/>
    <w:rsid w:val="00C4438B"/>
    <w:rsid w:val="00C4568F"/>
    <w:rsid w:val="00C46369"/>
    <w:rsid w:val="00C4729D"/>
    <w:rsid w:val="00C517B2"/>
    <w:rsid w:val="00C5241A"/>
    <w:rsid w:val="00C526F4"/>
    <w:rsid w:val="00C53050"/>
    <w:rsid w:val="00C53DEA"/>
    <w:rsid w:val="00C5633B"/>
    <w:rsid w:val="00C57B0E"/>
    <w:rsid w:val="00C61830"/>
    <w:rsid w:val="00C62017"/>
    <w:rsid w:val="00C650FA"/>
    <w:rsid w:val="00C67624"/>
    <w:rsid w:val="00C708AD"/>
    <w:rsid w:val="00C70BEB"/>
    <w:rsid w:val="00C72AED"/>
    <w:rsid w:val="00C73276"/>
    <w:rsid w:val="00C8072C"/>
    <w:rsid w:val="00C80F5A"/>
    <w:rsid w:val="00C816D4"/>
    <w:rsid w:val="00C83CA5"/>
    <w:rsid w:val="00C84C58"/>
    <w:rsid w:val="00C86866"/>
    <w:rsid w:val="00C8754E"/>
    <w:rsid w:val="00C93198"/>
    <w:rsid w:val="00C95196"/>
    <w:rsid w:val="00C96165"/>
    <w:rsid w:val="00C97D2A"/>
    <w:rsid w:val="00CA06E7"/>
    <w:rsid w:val="00CA2B61"/>
    <w:rsid w:val="00CA393A"/>
    <w:rsid w:val="00CA3DB1"/>
    <w:rsid w:val="00CA45AB"/>
    <w:rsid w:val="00CA4B55"/>
    <w:rsid w:val="00CA67C8"/>
    <w:rsid w:val="00CA7C77"/>
    <w:rsid w:val="00CB03F7"/>
    <w:rsid w:val="00CB0C5A"/>
    <w:rsid w:val="00CB3066"/>
    <w:rsid w:val="00CB4B0F"/>
    <w:rsid w:val="00CB566B"/>
    <w:rsid w:val="00CB5BD7"/>
    <w:rsid w:val="00CB6448"/>
    <w:rsid w:val="00CB663C"/>
    <w:rsid w:val="00CC0CC2"/>
    <w:rsid w:val="00CC14F7"/>
    <w:rsid w:val="00CC28F7"/>
    <w:rsid w:val="00CC43FA"/>
    <w:rsid w:val="00CC6890"/>
    <w:rsid w:val="00CC6B05"/>
    <w:rsid w:val="00CC745F"/>
    <w:rsid w:val="00CD339B"/>
    <w:rsid w:val="00CD3967"/>
    <w:rsid w:val="00CD3BD4"/>
    <w:rsid w:val="00CD43EA"/>
    <w:rsid w:val="00CD58B3"/>
    <w:rsid w:val="00CD5E3E"/>
    <w:rsid w:val="00CE0645"/>
    <w:rsid w:val="00CE0C15"/>
    <w:rsid w:val="00CE1464"/>
    <w:rsid w:val="00CE2E4F"/>
    <w:rsid w:val="00CE2E63"/>
    <w:rsid w:val="00CE398F"/>
    <w:rsid w:val="00CF4814"/>
    <w:rsid w:val="00CF4D0F"/>
    <w:rsid w:val="00CF5ADE"/>
    <w:rsid w:val="00CF620E"/>
    <w:rsid w:val="00CF6320"/>
    <w:rsid w:val="00CF6754"/>
    <w:rsid w:val="00D00334"/>
    <w:rsid w:val="00D00945"/>
    <w:rsid w:val="00D00DF6"/>
    <w:rsid w:val="00D0104F"/>
    <w:rsid w:val="00D0187E"/>
    <w:rsid w:val="00D03274"/>
    <w:rsid w:val="00D065EE"/>
    <w:rsid w:val="00D0682B"/>
    <w:rsid w:val="00D06B73"/>
    <w:rsid w:val="00D06EEF"/>
    <w:rsid w:val="00D117D2"/>
    <w:rsid w:val="00D1192F"/>
    <w:rsid w:val="00D14A27"/>
    <w:rsid w:val="00D14CC4"/>
    <w:rsid w:val="00D14EAD"/>
    <w:rsid w:val="00D15563"/>
    <w:rsid w:val="00D15ABE"/>
    <w:rsid w:val="00D2078D"/>
    <w:rsid w:val="00D22684"/>
    <w:rsid w:val="00D23992"/>
    <w:rsid w:val="00D2477B"/>
    <w:rsid w:val="00D24C4A"/>
    <w:rsid w:val="00D2561F"/>
    <w:rsid w:val="00D27E16"/>
    <w:rsid w:val="00D30360"/>
    <w:rsid w:val="00D31F04"/>
    <w:rsid w:val="00D33CA9"/>
    <w:rsid w:val="00D35720"/>
    <w:rsid w:val="00D35FD6"/>
    <w:rsid w:val="00D36C4A"/>
    <w:rsid w:val="00D37949"/>
    <w:rsid w:val="00D44220"/>
    <w:rsid w:val="00D4430E"/>
    <w:rsid w:val="00D44439"/>
    <w:rsid w:val="00D44CE6"/>
    <w:rsid w:val="00D4620C"/>
    <w:rsid w:val="00D46B62"/>
    <w:rsid w:val="00D47336"/>
    <w:rsid w:val="00D47482"/>
    <w:rsid w:val="00D47A3B"/>
    <w:rsid w:val="00D47B80"/>
    <w:rsid w:val="00D5109F"/>
    <w:rsid w:val="00D5165A"/>
    <w:rsid w:val="00D52C2A"/>
    <w:rsid w:val="00D5655D"/>
    <w:rsid w:val="00D56A6E"/>
    <w:rsid w:val="00D57B00"/>
    <w:rsid w:val="00D609A8"/>
    <w:rsid w:val="00D62487"/>
    <w:rsid w:val="00D62E53"/>
    <w:rsid w:val="00D6601F"/>
    <w:rsid w:val="00D673BD"/>
    <w:rsid w:val="00D676F7"/>
    <w:rsid w:val="00D71849"/>
    <w:rsid w:val="00D71D52"/>
    <w:rsid w:val="00D72B49"/>
    <w:rsid w:val="00D74275"/>
    <w:rsid w:val="00D76F68"/>
    <w:rsid w:val="00D77B0C"/>
    <w:rsid w:val="00D77CC2"/>
    <w:rsid w:val="00D80B3A"/>
    <w:rsid w:val="00D813C0"/>
    <w:rsid w:val="00D8272F"/>
    <w:rsid w:val="00D82E21"/>
    <w:rsid w:val="00D84CB2"/>
    <w:rsid w:val="00D8526F"/>
    <w:rsid w:val="00D85334"/>
    <w:rsid w:val="00D86014"/>
    <w:rsid w:val="00D8604F"/>
    <w:rsid w:val="00D87482"/>
    <w:rsid w:val="00D900F1"/>
    <w:rsid w:val="00D95729"/>
    <w:rsid w:val="00DA1903"/>
    <w:rsid w:val="00DA2FEF"/>
    <w:rsid w:val="00DA3023"/>
    <w:rsid w:val="00DA345E"/>
    <w:rsid w:val="00DA452F"/>
    <w:rsid w:val="00DA49D0"/>
    <w:rsid w:val="00DA6442"/>
    <w:rsid w:val="00DB0411"/>
    <w:rsid w:val="00DB0F82"/>
    <w:rsid w:val="00DB17B6"/>
    <w:rsid w:val="00DB3847"/>
    <w:rsid w:val="00DB3B0C"/>
    <w:rsid w:val="00DB55E9"/>
    <w:rsid w:val="00DB74C3"/>
    <w:rsid w:val="00DC03E1"/>
    <w:rsid w:val="00DC1C04"/>
    <w:rsid w:val="00DC2416"/>
    <w:rsid w:val="00DC501F"/>
    <w:rsid w:val="00DC52F4"/>
    <w:rsid w:val="00DC763A"/>
    <w:rsid w:val="00DC7880"/>
    <w:rsid w:val="00DD0340"/>
    <w:rsid w:val="00DD059A"/>
    <w:rsid w:val="00DD34FB"/>
    <w:rsid w:val="00DD490D"/>
    <w:rsid w:val="00DD538C"/>
    <w:rsid w:val="00DD68EB"/>
    <w:rsid w:val="00DD7B99"/>
    <w:rsid w:val="00DE05E9"/>
    <w:rsid w:val="00DE2856"/>
    <w:rsid w:val="00DE398F"/>
    <w:rsid w:val="00DE4F83"/>
    <w:rsid w:val="00DE7209"/>
    <w:rsid w:val="00DF059F"/>
    <w:rsid w:val="00DF2D2F"/>
    <w:rsid w:val="00DF4516"/>
    <w:rsid w:val="00DF5EEF"/>
    <w:rsid w:val="00DF6841"/>
    <w:rsid w:val="00DF6BCB"/>
    <w:rsid w:val="00E0120A"/>
    <w:rsid w:val="00E01B61"/>
    <w:rsid w:val="00E02519"/>
    <w:rsid w:val="00E056DC"/>
    <w:rsid w:val="00E0789A"/>
    <w:rsid w:val="00E10BED"/>
    <w:rsid w:val="00E10E77"/>
    <w:rsid w:val="00E129DE"/>
    <w:rsid w:val="00E1311D"/>
    <w:rsid w:val="00E13379"/>
    <w:rsid w:val="00E160B2"/>
    <w:rsid w:val="00E16EF8"/>
    <w:rsid w:val="00E207E8"/>
    <w:rsid w:val="00E20A27"/>
    <w:rsid w:val="00E21728"/>
    <w:rsid w:val="00E2341E"/>
    <w:rsid w:val="00E23A2E"/>
    <w:rsid w:val="00E23A30"/>
    <w:rsid w:val="00E24FD0"/>
    <w:rsid w:val="00E259F9"/>
    <w:rsid w:val="00E26187"/>
    <w:rsid w:val="00E26437"/>
    <w:rsid w:val="00E27A13"/>
    <w:rsid w:val="00E3325B"/>
    <w:rsid w:val="00E34ADC"/>
    <w:rsid w:val="00E34D29"/>
    <w:rsid w:val="00E356A1"/>
    <w:rsid w:val="00E36213"/>
    <w:rsid w:val="00E3638F"/>
    <w:rsid w:val="00E4123B"/>
    <w:rsid w:val="00E41562"/>
    <w:rsid w:val="00E42D3B"/>
    <w:rsid w:val="00E445F4"/>
    <w:rsid w:val="00E463EB"/>
    <w:rsid w:val="00E46F18"/>
    <w:rsid w:val="00E541AF"/>
    <w:rsid w:val="00E54A96"/>
    <w:rsid w:val="00E54F24"/>
    <w:rsid w:val="00E57ED7"/>
    <w:rsid w:val="00E60897"/>
    <w:rsid w:val="00E621F4"/>
    <w:rsid w:val="00E628F4"/>
    <w:rsid w:val="00E62A79"/>
    <w:rsid w:val="00E641E7"/>
    <w:rsid w:val="00E64875"/>
    <w:rsid w:val="00E662A7"/>
    <w:rsid w:val="00E701EF"/>
    <w:rsid w:val="00E705FF"/>
    <w:rsid w:val="00E72735"/>
    <w:rsid w:val="00E72A73"/>
    <w:rsid w:val="00E72C89"/>
    <w:rsid w:val="00E7401D"/>
    <w:rsid w:val="00E74FC5"/>
    <w:rsid w:val="00E75C5A"/>
    <w:rsid w:val="00E76B73"/>
    <w:rsid w:val="00E77610"/>
    <w:rsid w:val="00E77DF8"/>
    <w:rsid w:val="00E80123"/>
    <w:rsid w:val="00E815EC"/>
    <w:rsid w:val="00E81CAD"/>
    <w:rsid w:val="00E84954"/>
    <w:rsid w:val="00E84D11"/>
    <w:rsid w:val="00E85EAF"/>
    <w:rsid w:val="00E90178"/>
    <w:rsid w:val="00E97B1D"/>
    <w:rsid w:val="00EA0985"/>
    <w:rsid w:val="00EA0B71"/>
    <w:rsid w:val="00EA111A"/>
    <w:rsid w:val="00EA1428"/>
    <w:rsid w:val="00EA175B"/>
    <w:rsid w:val="00EA227E"/>
    <w:rsid w:val="00EA2B3F"/>
    <w:rsid w:val="00EA6121"/>
    <w:rsid w:val="00EA659F"/>
    <w:rsid w:val="00EA6DA3"/>
    <w:rsid w:val="00EB0912"/>
    <w:rsid w:val="00EB0F88"/>
    <w:rsid w:val="00EB24AC"/>
    <w:rsid w:val="00EB298C"/>
    <w:rsid w:val="00EB303C"/>
    <w:rsid w:val="00EB3F67"/>
    <w:rsid w:val="00EB5E34"/>
    <w:rsid w:val="00EB631C"/>
    <w:rsid w:val="00EB63FB"/>
    <w:rsid w:val="00EC165C"/>
    <w:rsid w:val="00EC345D"/>
    <w:rsid w:val="00EC6F0D"/>
    <w:rsid w:val="00EC70C9"/>
    <w:rsid w:val="00ED0C86"/>
    <w:rsid w:val="00ED31D6"/>
    <w:rsid w:val="00ED37A6"/>
    <w:rsid w:val="00ED4222"/>
    <w:rsid w:val="00ED422A"/>
    <w:rsid w:val="00ED5ECF"/>
    <w:rsid w:val="00EE06D1"/>
    <w:rsid w:val="00EE130A"/>
    <w:rsid w:val="00EE14F0"/>
    <w:rsid w:val="00EE4654"/>
    <w:rsid w:val="00EE4FC9"/>
    <w:rsid w:val="00EE50BC"/>
    <w:rsid w:val="00EE5513"/>
    <w:rsid w:val="00EF028B"/>
    <w:rsid w:val="00EF12AA"/>
    <w:rsid w:val="00EF152F"/>
    <w:rsid w:val="00EF173A"/>
    <w:rsid w:val="00EF26AC"/>
    <w:rsid w:val="00EF2BAE"/>
    <w:rsid w:val="00EF3367"/>
    <w:rsid w:val="00F02105"/>
    <w:rsid w:val="00F04761"/>
    <w:rsid w:val="00F04EA9"/>
    <w:rsid w:val="00F0552A"/>
    <w:rsid w:val="00F07F64"/>
    <w:rsid w:val="00F10313"/>
    <w:rsid w:val="00F11D09"/>
    <w:rsid w:val="00F12025"/>
    <w:rsid w:val="00F1466F"/>
    <w:rsid w:val="00F163E5"/>
    <w:rsid w:val="00F16FE4"/>
    <w:rsid w:val="00F20B96"/>
    <w:rsid w:val="00F2100B"/>
    <w:rsid w:val="00F21FA4"/>
    <w:rsid w:val="00F229F0"/>
    <w:rsid w:val="00F24881"/>
    <w:rsid w:val="00F2617D"/>
    <w:rsid w:val="00F27128"/>
    <w:rsid w:val="00F31299"/>
    <w:rsid w:val="00F3507D"/>
    <w:rsid w:val="00F40517"/>
    <w:rsid w:val="00F41799"/>
    <w:rsid w:val="00F417FC"/>
    <w:rsid w:val="00F41A09"/>
    <w:rsid w:val="00F42D17"/>
    <w:rsid w:val="00F45599"/>
    <w:rsid w:val="00F51067"/>
    <w:rsid w:val="00F51939"/>
    <w:rsid w:val="00F525E5"/>
    <w:rsid w:val="00F52841"/>
    <w:rsid w:val="00F54875"/>
    <w:rsid w:val="00F54A46"/>
    <w:rsid w:val="00F57942"/>
    <w:rsid w:val="00F57D9F"/>
    <w:rsid w:val="00F62684"/>
    <w:rsid w:val="00F656DD"/>
    <w:rsid w:val="00F6663F"/>
    <w:rsid w:val="00F667A7"/>
    <w:rsid w:val="00F70037"/>
    <w:rsid w:val="00F70884"/>
    <w:rsid w:val="00F71FF8"/>
    <w:rsid w:val="00F7205C"/>
    <w:rsid w:val="00F7246F"/>
    <w:rsid w:val="00F73160"/>
    <w:rsid w:val="00F74437"/>
    <w:rsid w:val="00F808E6"/>
    <w:rsid w:val="00F810AE"/>
    <w:rsid w:val="00F81248"/>
    <w:rsid w:val="00F81342"/>
    <w:rsid w:val="00F816B7"/>
    <w:rsid w:val="00F828E7"/>
    <w:rsid w:val="00F83417"/>
    <w:rsid w:val="00F83F04"/>
    <w:rsid w:val="00F84399"/>
    <w:rsid w:val="00F85A17"/>
    <w:rsid w:val="00F90CA0"/>
    <w:rsid w:val="00F9178B"/>
    <w:rsid w:val="00F918F7"/>
    <w:rsid w:val="00F94CAF"/>
    <w:rsid w:val="00F94CB7"/>
    <w:rsid w:val="00F953E3"/>
    <w:rsid w:val="00F965BF"/>
    <w:rsid w:val="00FA3AF2"/>
    <w:rsid w:val="00FA4233"/>
    <w:rsid w:val="00FA5E0E"/>
    <w:rsid w:val="00FB0B15"/>
    <w:rsid w:val="00FB4996"/>
    <w:rsid w:val="00FB4E0C"/>
    <w:rsid w:val="00FB515F"/>
    <w:rsid w:val="00FB519E"/>
    <w:rsid w:val="00FB5BAB"/>
    <w:rsid w:val="00FB7E42"/>
    <w:rsid w:val="00FB7F13"/>
    <w:rsid w:val="00FC00D7"/>
    <w:rsid w:val="00FC48C2"/>
    <w:rsid w:val="00FC525F"/>
    <w:rsid w:val="00FC577F"/>
    <w:rsid w:val="00FC7F3D"/>
    <w:rsid w:val="00FD43D2"/>
    <w:rsid w:val="00FD5AFD"/>
    <w:rsid w:val="00FD60A5"/>
    <w:rsid w:val="00FD6297"/>
    <w:rsid w:val="00FD721D"/>
    <w:rsid w:val="00FD7749"/>
    <w:rsid w:val="00FE2B05"/>
    <w:rsid w:val="00FE3163"/>
    <w:rsid w:val="00FE3A03"/>
    <w:rsid w:val="00FE4A9F"/>
    <w:rsid w:val="00FE5C35"/>
    <w:rsid w:val="00FE5DBE"/>
    <w:rsid w:val="00FE642B"/>
    <w:rsid w:val="00FF394C"/>
    <w:rsid w:val="00FF43E1"/>
    <w:rsid w:val="00FF44EA"/>
    <w:rsid w:val="00FF71F2"/>
    <w:rsid w:val="00FF7368"/>
    <w:rsid w:val="00FF75D5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  <o:colormru v:ext="edit" colors="#334c4f,#79b5b0,#b77851,#d1e1e3,#066,#7ea8ac,#4e767a,#293d3f"/>
    </o:shapedefaults>
    <o:shapelayout v:ext="edit">
      <o:idmap v:ext="edit" data="1"/>
    </o:shapelayout>
  </w:shapeDefaults>
  <w:doNotEmbedSmartTags/>
  <w:decimalSymbol w:val=","/>
  <w:listSeparator w:val=";"/>
  <w14:docId w14:val="5E2E6F1B"/>
  <w15:docId w15:val="{399CA6F4-2893-45C0-8EB9-3789957B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7BB3"/>
    <w:pPr>
      <w:spacing w:before="120" w:after="120"/>
      <w:jc w:val="both"/>
    </w:pPr>
    <w:rPr>
      <w:rFonts w:ascii="Calibri" w:eastAsiaTheme="minorEastAsia" w:hAnsi="Calibri" w:cstheme="minorBidi"/>
      <w:sz w:val="24"/>
      <w:szCs w:val="20"/>
      <w:lang w:val="sk-SK" w:bidi="en-US"/>
    </w:rPr>
  </w:style>
  <w:style w:type="paragraph" w:styleId="Nadpis1">
    <w:name w:val="heading 1"/>
    <w:basedOn w:val="Normlny"/>
    <w:next w:val="Normlny"/>
    <w:link w:val="Nadpis1Char"/>
    <w:autoRedefine/>
    <w:qFormat/>
    <w:rsid w:val="004C38E3"/>
    <w:pPr>
      <w:keepNext/>
      <w:spacing w:before="240" w:after="160" w:line="240" w:lineRule="auto"/>
      <w:outlineLvl w:val="0"/>
    </w:pPr>
    <w:rPr>
      <w:rFonts w:eastAsia="Times New Roman" w:cs="Calibri"/>
      <w:b/>
      <w:noProof/>
      <w:kern w:val="12"/>
      <w:szCs w:val="24"/>
      <w:lang w:bidi="ar-SA"/>
    </w:rPr>
  </w:style>
  <w:style w:type="paragraph" w:styleId="Nadpis2">
    <w:name w:val="heading 2"/>
    <w:basedOn w:val="Normlny"/>
    <w:next w:val="Normlny"/>
    <w:link w:val="Nadpis2Char"/>
    <w:qFormat/>
    <w:rsid w:val="00E129DE"/>
    <w:pPr>
      <w:keepNext/>
      <w:numPr>
        <w:ilvl w:val="1"/>
        <w:numId w:val="4"/>
      </w:numPr>
      <w:spacing w:line="240" w:lineRule="auto"/>
      <w:ind w:left="0" w:hanging="851"/>
      <w:outlineLvl w:val="1"/>
    </w:pPr>
    <w:rPr>
      <w:rFonts w:asciiTheme="majorHAnsi" w:eastAsia="Times New Roman" w:hAnsiTheme="majorHAnsi" w:cs="Calibri"/>
      <w:color w:val="8AB833" w:themeColor="accent2"/>
      <w:kern w:val="12"/>
      <w:sz w:val="28"/>
      <w:szCs w:val="24"/>
    </w:rPr>
  </w:style>
  <w:style w:type="paragraph" w:styleId="Nadpis3">
    <w:name w:val="heading 3"/>
    <w:basedOn w:val="Normlny"/>
    <w:next w:val="Normlny"/>
    <w:link w:val="Nadpis3Char"/>
    <w:qFormat/>
    <w:rsid w:val="00041A19"/>
    <w:pPr>
      <w:keepNext/>
      <w:numPr>
        <w:ilvl w:val="2"/>
        <w:numId w:val="4"/>
      </w:numPr>
      <w:spacing w:before="240" w:line="240" w:lineRule="auto"/>
      <w:ind w:left="0" w:hanging="851"/>
      <w:outlineLvl w:val="2"/>
    </w:pPr>
    <w:rPr>
      <w:rFonts w:asciiTheme="majorHAnsi" w:eastAsia="Times New Roman" w:hAnsiTheme="majorHAnsi" w:cs="Times New Roman"/>
      <w:color w:val="8AB833" w:themeColor="accent2"/>
      <w:kern w:val="12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rsid w:val="001153D3"/>
    <w:pPr>
      <w:keepNext/>
      <w:spacing w:after="0"/>
      <w:outlineLvl w:val="3"/>
    </w:pPr>
    <w:rPr>
      <w:rFonts w:asciiTheme="majorHAnsi" w:eastAsiaTheme="majorEastAsia" w:hAnsiTheme="majorHAnsi" w:cstheme="majorBidi"/>
      <w:i/>
      <w:iCs/>
      <w:color w:val="8AB833" w:themeColor="accent2"/>
      <w:szCs w:val="22"/>
    </w:rPr>
  </w:style>
  <w:style w:type="paragraph" w:styleId="Nadpis5">
    <w:name w:val="heading 5"/>
    <w:basedOn w:val="Normlny"/>
    <w:next w:val="Normlny"/>
    <w:link w:val="Nadpis5Char"/>
    <w:uiPriority w:val="9"/>
    <w:unhideWhenUsed/>
    <w:pPr>
      <w:spacing w:after="0"/>
      <w:outlineLvl w:val="4"/>
    </w:pPr>
    <w:rPr>
      <w:rFonts w:asciiTheme="majorHAnsi" w:eastAsiaTheme="majorEastAsia" w:hAnsiTheme="majorHAnsi" w:cstheme="majorBidi"/>
      <w:b/>
      <w:bCs/>
      <w:color w:val="668926" w:themeColor="accent2" w:themeShade="BF"/>
    </w:rPr>
  </w:style>
  <w:style w:type="paragraph" w:styleId="Nadpis6">
    <w:name w:val="heading 6"/>
    <w:basedOn w:val="Normlny"/>
    <w:next w:val="Normlny"/>
    <w:link w:val="Nadpis6Char"/>
    <w:uiPriority w:val="9"/>
    <w:unhideWhenUsed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paragraph" w:styleId="Nadpis7">
    <w:name w:val="heading 7"/>
    <w:basedOn w:val="Normlny"/>
    <w:next w:val="Normlny"/>
    <w:link w:val="Nadpis7Char"/>
    <w:uiPriority w:val="9"/>
    <w:unhideWhenUsed/>
    <w:pPr>
      <w:spacing w:after="0"/>
      <w:outlineLvl w:val="6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Nadpis8">
    <w:name w:val="heading 8"/>
    <w:basedOn w:val="Normlny"/>
    <w:next w:val="Normlny"/>
    <w:link w:val="Nadpis8Char"/>
    <w:uiPriority w:val="9"/>
    <w:unhideWhenUsed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Nadpis9">
    <w:name w:val="heading 9"/>
    <w:basedOn w:val="Normlny"/>
    <w:next w:val="Normlny"/>
    <w:link w:val="Nadpis9Char"/>
    <w:uiPriority w:val="9"/>
    <w:unhideWhenUsed/>
    <w:pPr>
      <w:spacing w:after="0"/>
      <w:outlineLvl w:val="8"/>
    </w:pPr>
    <w:rPr>
      <w:rFonts w:asciiTheme="majorHAnsi" w:eastAsiaTheme="majorEastAsia" w:hAnsiTheme="majorHAnsi" w:cstheme="majorBidi"/>
      <w:b/>
      <w:bCs/>
      <w:color w:val="33473C" w:themeColor="text2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ENTSO-E Table,ENTSO-E Tab Agenda"/>
    <w:basedOn w:val="Normlnatabuka"/>
    <w:uiPriority w:val="39"/>
    <w:pPr>
      <w:spacing w:after="0" w:line="240" w:lineRule="auto"/>
    </w:pPr>
    <w:rPr>
      <w:rFonts w:eastAsiaTheme="minorEastAsia" w:cstheme="minorBidi"/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ov">
    <w:name w:val="Title"/>
    <w:basedOn w:val="Normlny"/>
    <w:link w:val="NzovChar"/>
    <w:uiPriority w:val="10"/>
    <w:pPr>
      <w:spacing w:before="400"/>
    </w:pPr>
    <w:rPr>
      <w:rFonts w:asciiTheme="majorHAnsi" w:eastAsiaTheme="majorEastAsia" w:hAnsiTheme="majorHAnsi" w:cstheme="majorBidi"/>
      <w:color w:val="3E762A" w:themeColor="accent1" w:themeShade="BF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color w:val="3E762A" w:themeColor="accent1" w:themeShade="BF"/>
      <w:sz w:val="56"/>
      <w:szCs w:val="56"/>
    </w:rPr>
  </w:style>
  <w:style w:type="paragraph" w:styleId="Podtitul">
    <w:name w:val="Subtitle"/>
    <w:basedOn w:val="Normlny"/>
    <w:link w:val="PodtitulChar"/>
    <w:uiPriority w:val="11"/>
    <w:qFormat/>
    <w:pPr>
      <w:spacing w:after="480"/>
    </w:pPr>
    <w:rPr>
      <w:i/>
      <w:iCs/>
      <w:color w:val="455F51" w:themeColor="text2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Pr>
      <w:i/>
      <w:iCs/>
      <w:color w:val="455F51" w:themeColor="text2"/>
      <w:sz w:val="24"/>
      <w:szCs w:val="24"/>
    </w:rPr>
  </w:style>
  <w:style w:type="character" w:styleId="Intenzvnezvraznenie">
    <w:name w:val="Intense Emphasis"/>
    <w:basedOn w:val="Predvolenpsmoodseku"/>
    <w:uiPriority w:val="21"/>
    <w:qFormat/>
    <w:rPr>
      <w:rFonts w:asciiTheme="minorHAnsi" w:hAnsiTheme="minorHAnsi"/>
      <w:b/>
      <w:bCs/>
      <w:i/>
      <w:iCs/>
      <w:caps/>
      <w:color w:val="438086"/>
      <w:spacing w:val="5"/>
    </w:rPr>
  </w:style>
  <w:style w:type="character" w:customStyle="1" w:styleId="Nadpis1Char">
    <w:name w:val="Nadpis 1 Char"/>
    <w:basedOn w:val="Predvolenpsmoodseku"/>
    <w:link w:val="Nadpis1"/>
    <w:rsid w:val="004C38E3"/>
    <w:rPr>
      <w:rFonts w:ascii="Calibri" w:eastAsia="Times New Roman" w:hAnsi="Calibri" w:cs="Calibri"/>
      <w:b/>
      <w:noProof/>
      <w:kern w:val="12"/>
      <w:sz w:val="24"/>
      <w:szCs w:val="24"/>
      <w:lang w:val="sk-SK"/>
    </w:rPr>
  </w:style>
  <w:style w:type="character" w:customStyle="1" w:styleId="Nadpis2Char">
    <w:name w:val="Nadpis 2 Char"/>
    <w:basedOn w:val="Predvolenpsmoodseku"/>
    <w:link w:val="Nadpis2"/>
    <w:rsid w:val="00E129DE"/>
    <w:rPr>
      <w:rFonts w:asciiTheme="majorHAnsi" w:eastAsia="Times New Roman" w:hAnsiTheme="majorHAnsi" w:cs="Calibri"/>
      <w:color w:val="8AB833" w:themeColor="accent2"/>
      <w:kern w:val="12"/>
      <w:sz w:val="28"/>
      <w:szCs w:val="24"/>
      <w:lang w:val="sk-SK" w:bidi="en-US"/>
    </w:rPr>
  </w:style>
  <w:style w:type="character" w:customStyle="1" w:styleId="Nadpis3Char">
    <w:name w:val="Nadpis 3 Char"/>
    <w:basedOn w:val="Predvolenpsmoodseku"/>
    <w:link w:val="Nadpis3"/>
    <w:rsid w:val="00041A19"/>
    <w:rPr>
      <w:rFonts w:asciiTheme="majorHAnsi" w:eastAsia="Times New Roman" w:hAnsiTheme="majorHAnsi" w:cs="Times New Roman"/>
      <w:color w:val="8AB833" w:themeColor="accent2"/>
      <w:kern w:val="12"/>
      <w:sz w:val="24"/>
      <w:szCs w:val="24"/>
      <w:lang w:val="sk-SK" w:bidi="en-US"/>
    </w:rPr>
  </w:style>
  <w:style w:type="character" w:customStyle="1" w:styleId="Nadpis4Char">
    <w:name w:val="Nadpis 4 Char"/>
    <w:basedOn w:val="Predvolenpsmoodseku"/>
    <w:link w:val="Nadpis4"/>
    <w:uiPriority w:val="9"/>
    <w:rsid w:val="001153D3"/>
    <w:rPr>
      <w:rFonts w:asciiTheme="majorHAnsi" w:eastAsiaTheme="majorEastAsia" w:hAnsiTheme="majorHAnsi" w:cstheme="majorBidi"/>
      <w:i/>
      <w:iCs/>
      <w:color w:val="8AB833" w:themeColor="accent2"/>
      <w:lang w:val="cs-CZ"/>
    </w:rPr>
  </w:style>
  <w:style w:type="character" w:customStyle="1" w:styleId="Nadpis5Char">
    <w:name w:val="Nadpis 5 Char"/>
    <w:basedOn w:val="Predvolenpsmoodseku"/>
    <w:link w:val="Nadpis5"/>
    <w:uiPriority w:val="9"/>
    <w:rPr>
      <w:rFonts w:asciiTheme="majorHAnsi" w:eastAsiaTheme="majorEastAsia" w:hAnsiTheme="majorHAnsi" w:cstheme="majorBidi"/>
      <w:b/>
      <w:bCs/>
      <w:color w:val="668926" w:themeColor="accent2" w:themeShade="BF"/>
      <w:sz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b/>
      <w:bCs/>
      <w:i/>
      <w:iCs/>
      <w:color w:val="668926" w:themeColor="accent2" w:themeShade="BF"/>
      <w:sz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b/>
      <w:bCs/>
      <w:color w:val="549E39" w:themeColor="accent1"/>
      <w:sz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b/>
      <w:bCs/>
      <w:i/>
      <w:iCs/>
      <w:color w:val="549E39" w:themeColor="accent1"/>
      <w:sz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b/>
      <w:bCs/>
      <w:color w:val="33473C" w:themeColor="text2" w:themeShade="BF"/>
      <w:sz w:val="20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paragraph" w:styleId="Oznaitext">
    <w:name w:val="Block Text"/>
    <w:basedOn w:val="Normlny"/>
    <w:uiPriority w:val="3"/>
    <w:semiHidden/>
    <w:unhideWhenUsed/>
    <w:pPr>
      <w:pBdr>
        <w:top w:val="single" w:sz="2" w:space="10" w:color="549E39" w:themeColor="accent1"/>
        <w:left w:val="single" w:sz="2" w:space="10" w:color="549E39" w:themeColor="accent1"/>
        <w:bottom w:val="single" w:sz="2" w:space="10" w:color="549E39" w:themeColor="accent1"/>
        <w:right w:val="single" w:sz="2" w:space="10" w:color="549E39" w:themeColor="accent1"/>
        <w:between w:val="single" w:sz="2" w:space="10" w:color="549E39" w:themeColor="accent1"/>
        <w:bar w:val="single" w:sz="2" w:color="549E39" w:themeColor="accent1"/>
      </w:pBdr>
      <w:ind w:left="1152" w:right="1152"/>
    </w:pPr>
    <w:rPr>
      <w:i/>
      <w:iCs/>
      <w:color w:val="549E39" w:themeColor="accent1"/>
    </w:rPr>
  </w:style>
  <w:style w:type="character" w:styleId="Jemnzvraznenie">
    <w:name w:val="Subtle Emphasis"/>
    <w:basedOn w:val="Predvolenpsmoodseku"/>
    <w:uiPriority w:val="19"/>
    <w:qFormat/>
    <w:rsid w:val="00EC70C9"/>
    <w:rPr>
      <w:b/>
      <w:iCs/>
      <w:color w:val="006666"/>
    </w:rPr>
  </w:style>
  <w:style w:type="character" w:styleId="Intenzvnyodkaz">
    <w:name w:val="Intense Reference"/>
    <w:basedOn w:val="Predvolenpsmoodseku"/>
    <w:uiPriority w:val="32"/>
    <w:rPr>
      <w:rFonts w:asciiTheme="minorHAnsi" w:hAnsiTheme="minorHAnsi"/>
      <w:b/>
      <w:bCs/>
      <w:i/>
      <w:iCs/>
      <w:caps/>
      <w:color w:val="4E4F89"/>
      <w:spacing w:val="5"/>
    </w:rPr>
  </w:style>
  <w:style w:type="character" w:styleId="Jemnodkaz">
    <w:name w:val="Subtle Reference"/>
    <w:basedOn w:val="Predvolenpsmoodseku"/>
    <w:uiPriority w:val="31"/>
    <w:rPr>
      <w:i/>
      <w:iCs/>
      <w:color w:val="4E4F89"/>
    </w:rPr>
  </w:style>
  <w:style w:type="character" w:styleId="Zvraznenie">
    <w:name w:val="Emphasis"/>
    <w:uiPriority w:val="20"/>
    <w:qFormat/>
    <w:rsid w:val="005E5997"/>
    <w:rPr>
      <w:b/>
      <w:bCs/>
      <w:color w:val="029676" w:themeColor="accent4"/>
      <w:spacing w:val="10"/>
    </w:rPr>
  </w:style>
  <w:style w:type="character" w:styleId="Nzovknihy">
    <w:name w:val="Book Title"/>
    <w:basedOn w:val="Predvolenpsmoodseku"/>
    <w:uiPriority w:val="33"/>
    <w:qFormat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sz w:val="20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0"/>
    </w:rPr>
  </w:style>
  <w:style w:type="paragraph" w:styleId="Normlnysozarkami">
    <w:name w:val="Normal Indent"/>
    <w:basedOn w:val="Normlny"/>
    <w:uiPriority w:val="99"/>
    <w:unhideWhenUsed/>
    <w:pPr>
      <w:ind w:left="720"/>
      <w:contextualSpacing/>
    </w:pPr>
  </w:style>
  <w:style w:type="paragraph" w:styleId="Zvraznencitcia">
    <w:name w:val="Intense Quote"/>
    <w:basedOn w:val="Normlny"/>
    <w:uiPriority w:val="30"/>
    <w:qFormat/>
    <w:pPr>
      <w:pBdr>
        <w:top w:val="threeDEngrave" w:sz="6" w:space="10" w:color="8AB833" w:themeColor="accent2"/>
        <w:bottom w:val="single" w:sz="4" w:space="10" w:color="8AB833" w:themeColor="accent2"/>
      </w:pBdr>
      <w:spacing w:before="360" w:after="360" w:line="324" w:lineRule="auto"/>
      <w:ind w:left="1080" w:right="1080"/>
    </w:pPr>
    <w:rPr>
      <w:i/>
      <w:iCs/>
      <w:color w:val="8AB833" w:themeColor="accent2"/>
      <w:szCs w:val="22"/>
    </w:rPr>
  </w:style>
  <w:style w:type="numbering" w:customStyle="1" w:styleId="Mstskseznamsodrkami">
    <w:name w:val="Městský seznam s odrážkami"/>
    <w:uiPriority w:val="99"/>
    <w:pPr>
      <w:numPr>
        <w:numId w:val="1"/>
      </w:numPr>
    </w:pPr>
  </w:style>
  <w:style w:type="numbering" w:customStyle="1" w:styleId="Mstskslovanseznam">
    <w:name w:val="Městský číslovaný seznam"/>
    <w:uiPriority w:val="99"/>
    <w:pPr>
      <w:numPr>
        <w:numId w:val="2"/>
      </w:numPr>
    </w:pPr>
  </w:style>
  <w:style w:type="paragraph" w:styleId="Odsekzoznamu">
    <w:name w:val="List Paragraph"/>
    <w:aliases w:val="Odstavec1,Párrafo de lista,Puce,EG Bullet 1"/>
    <w:basedOn w:val="Normlny"/>
    <w:link w:val="OdsekzoznamuChar"/>
    <w:uiPriority w:val="34"/>
    <w:unhideWhenUsed/>
    <w:qFormat/>
    <w:rsid w:val="00322108"/>
    <w:pPr>
      <w:numPr>
        <w:numId w:val="5"/>
      </w:numPr>
      <w:contextualSpacing/>
    </w:pPr>
  </w:style>
  <w:style w:type="paragraph" w:styleId="Bezriadkovania">
    <w:name w:val="No Spacing"/>
    <w:aliases w:val="ČEPS Arial 2"/>
    <w:basedOn w:val="Normlny"/>
    <w:link w:val="BezriadkovaniaChar"/>
    <w:uiPriority w:val="1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unhideWhenUsed/>
    <w:rPr>
      <w:color w:val="808080"/>
    </w:rPr>
  </w:style>
  <w:style w:type="paragraph" w:styleId="Textbubliny">
    <w:name w:val="Balloon Text"/>
    <w:basedOn w:val="Normlny"/>
    <w:link w:val="TextbublinyChar"/>
    <w:uiPriority w:val="99"/>
    <w:unhideWhenUsed/>
    <w:pPr>
      <w:spacing w:after="0" w:line="240" w:lineRule="auto"/>
    </w:pPr>
    <w:rPr>
      <w:rFonts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Pr>
      <w:rFonts w:eastAsiaTheme="minorEastAsia" w:hAnsi="Tahoma" w:cstheme="minorBidi"/>
      <w:sz w:val="16"/>
      <w:szCs w:val="16"/>
      <w:lang w:val="cs-CZ"/>
    </w:rPr>
  </w:style>
  <w:style w:type="paragraph" w:customStyle="1" w:styleId="Sudvzhlav">
    <w:name w:val="Sudé v záhlaví"/>
    <w:basedOn w:val="Hlavika"/>
    <w:uiPriority w:val="39"/>
    <w:pPr>
      <w:pBdr>
        <w:bottom w:val="single" w:sz="4" w:space="1" w:color="auto"/>
      </w:pBdr>
    </w:pPr>
  </w:style>
  <w:style w:type="paragraph" w:customStyle="1" w:styleId="Lichvzhlav">
    <w:name w:val="Liché v záhlaví"/>
    <w:basedOn w:val="Hlavika"/>
    <w:uiPriority w:val="39"/>
    <w:pPr>
      <w:pBdr>
        <w:bottom w:val="single" w:sz="4" w:space="1" w:color="auto"/>
      </w:pBdr>
      <w:jc w:val="right"/>
    </w:pPr>
  </w:style>
  <w:style w:type="paragraph" w:customStyle="1" w:styleId="Odrka1">
    <w:name w:val="Odrážka 1"/>
    <w:basedOn w:val="Odsekzoznamu"/>
    <w:uiPriority w:val="38"/>
    <w:qFormat/>
    <w:rsid w:val="00814795"/>
    <w:pPr>
      <w:numPr>
        <w:numId w:val="6"/>
      </w:numPr>
      <w:ind w:left="215" w:hanging="215"/>
    </w:pPr>
  </w:style>
  <w:style w:type="paragraph" w:customStyle="1" w:styleId="Odrka2">
    <w:name w:val="Odrážka 2"/>
    <w:basedOn w:val="Odsekzoznamu"/>
    <w:uiPriority w:val="38"/>
    <w:qFormat/>
    <w:pPr>
      <w:numPr>
        <w:ilvl w:val="1"/>
        <w:numId w:val="3"/>
      </w:numPr>
      <w:spacing w:after="0"/>
    </w:pPr>
  </w:style>
  <w:style w:type="paragraph" w:customStyle="1" w:styleId="Odrka3">
    <w:name w:val="Odrážka 3"/>
    <w:basedOn w:val="Odsekzoznamu"/>
    <w:uiPriority w:val="38"/>
    <w:qFormat/>
    <w:pPr>
      <w:numPr>
        <w:ilvl w:val="2"/>
        <w:numId w:val="3"/>
      </w:numPr>
      <w:spacing w:after="0"/>
    </w:pPr>
  </w:style>
  <w:style w:type="paragraph" w:customStyle="1" w:styleId="DefaultPlaceholderSubject10">
    <w:name w:val="DefaultPlaceholder_Subject10"/>
    <w:uiPriority w:val="39"/>
    <w:rPr>
      <w:rFonts w:eastAsiaTheme="minorEastAsia" w:cstheme="minorBidi"/>
      <w:i/>
      <w:iCs/>
      <w:color w:val="455F51" w:themeColor="text2"/>
      <w:sz w:val="24"/>
      <w:szCs w:val="24"/>
      <w:lang w:val="cs-CZ"/>
    </w:rPr>
  </w:style>
  <w:style w:type="paragraph" w:customStyle="1" w:styleId="Kategorie">
    <w:name w:val="Kategorie"/>
    <w:basedOn w:val="Normlny"/>
    <w:link w:val="Znakkategorie"/>
    <w:uiPriority w:val="39"/>
    <w:qFormat/>
    <w:pPr>
      <w:framePr w:hSpace="187" w:wrap="around" w:hAnchor="margin" w:xAlign="center" w:y="721"/>
      <w:spacing w:after="0" w:line="240" w:lineRule="auto"/>
    </w:pPr>
    <w:rPr>
      <w:caps/>
      <w:szCs w:val="22"/>
    </w:rPr>
  </w:style>
  <w:style w:type="paragraph" w:customStyle="1" w:styleId="Komente">
    <w:name w:val="Komentáře"/>
    <w:basedOn w:val="Normlny"/>
    <w:link w:val="Znakkomente"/>
    <w:uiPriority w:val="39"/>
    <w:qFormat/>
    <w:pPr>
      <w:spacing w:line="240" w:lineRule="auto"/>
    </w:pPr>
    <w:rPr>
      <w:b/>
      <w:bCs/>
    </w:rPr>
  </w:style>
  <w:style w:type="character" w:customStyle="1" w:styleId="Znakkategorie">
    <w:name w:val="Znak kategorie"/>
    <w:basedOn w:val="Predvolenpsmoodseku"/>
    <w:link w:val="Kategorie"/>
    <w:uiPriority w:val="39"/>
    <w:rPr>
      <w:caps/>
    </w:rPr>
  </w:style>
  <w:style w:type="character" w:customStyle="1" w:styleId="Znakkomente">
    <w:name w:val="Znak komentáře"/>
    <w:basedOn w:val="Predvolenpsmoodseku"/>
    <w:link w:val="Komente"/>
    <w:uiPriority w:val="39"/>
    <w:rPr>
      <w:b/>
      <w:bCs/>
      <w:sz w:val="20"/>
    </w:rPr>
  </w:style>
  <w:style w:type="paragraph" w:customStyle="1" w:styleId="Textkomente1">
    <w:name w:val="Text komentáře1"/>
    <w:basedOn w:val="Normlny"/>
    <w:uiPriority w:val="39"/>
    <w:qFormat/>
    <w:pPr>
      <w:spacing w:line="288" w:lineRule="auto"/>
    </w:pPr>
  </w:style>
  <w:style w:type="paragraph" w:styleId="Obsah1">
    <w:name w:val="toc 1"/>
    <w:basedOn w:val="Normlny"/>
    <w:next w:val="Normlny"/>
    <w:autoRedefine/>
    <w:uiPriority w:val="39"/>
    <w:unhideWhenUsed/>
    <w:rsid w:val="009921CA"/>
    <w:pPr>
      <w:tabs>
        <w:tab w:val="left" w:pos="660"/>
        <w:tab w:val="right" w:leader="dot" w:pos="9063"/>
      </w:tabs>
      <w:spacing w:before="60" w:after="60" w:line="240" w:lineRule="auto"/>
      <w:ind w:left="658" w:hanging="658"/>
    </w:pPr>
    <w:rPr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9921CA"/>
    <w:pPr>
      <w:tabs>
        <w:tab w:val="left" w:pos="880"/>
        <w:tab w:val="right" w:leader="dot" w:pos="9063"/>
      </w:tabs>
      <w:spacing w:before="60" w:after="60" w:line="240" w:lineRule="auto"/>
      <w:ind w:left="1117" w:hanging="879"/>
    </w:pPr>
    <w:rPr>
      <w:szCs w:val="24"/>
    </w:rPr>
  </w:style>
  <w:style w:type="character" w:styleId="Hypertextovprepojenie">
    <w:name w:val="Hyperlink"/>
    <w:basedOn w:val="Predvolenpsmoodseku"/>
    <w:uiPriority w:val="99"/>
    <w:unhideWhenUsed/>
    <w:rPr>
      <w:color w:val="6B9F25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9921CA"/>
    <w:pPr>
      <w:tabs>
        <w:tab w:val="left" w:pos="1320"/>
        <w:tab w:val="right" w:leader="dot" w:pos="9063"/>
      </w:tabs>
      <w:spacing w:before="60" w:after="60" w:line="240" w:lineRule="auto"/>
      <w:ind w:left="1724" w:hanging="1321"/>
    </w:pPr>
  </w:style>
  <w:style w:type="paragraph" w:customStyle="1" w:styleId="Neslovannadpis">
    <w:name w:val="Nečíslovaný nadpis"/>
    <w:basedOn w:val="Nadpis1"/>
    <w:next w:val="Normlny"/>
    <w:link w:val="NeslovannadpisChar"/>
    <w:qFormat/>
    <w:rsid w:val="00E90178"/>
  </w:style>
  <w:style w:type="paragraph" w:styleId="Hlavikaobsahu">
    <w:name w:val="TOC Heading"/>
    <w:basedOn w:val="Nadpis1"/>
    <w:next w:val="Normlny"/>
    <w:uiPriority w:val="39"/>
    <w:unhideWhenUsed/>
    <w:qFormat/>
    <w:rsid w:val="00A448A1"/>
    <w:pPr>
      <w:keepLines/>
      <w:spacing w:after="0" w:line="259" w:lineRule="auto"/>
      <w:outlineLvl w:val="9"/>
    </w:pPr>
    <w:rPr>
      <w:rFonts w:eastAsiaTheme="majorEastAsia" w:cstheme="majorBidi"/>
      <w:kern w:val="0"/>
      <w:szCs w:val="32"/>
      <w:lang w:eastAsia="cs-CZ"/>
    </w:rPr>
  </w:style>
  <w:style w:type="character" w:customStyle="1" w:styleId="NeslovannadpisChar">
    <w:name w:val="Nečíslovaný nadpis Char"/>
    <w:basedOn w:val="Nadpis1Char"/>
    <w:link w:val="Neslovannadpis"/>
    <w:rsid w:val="00E90178"/>
    <w:rPr>
      <w:rFonts w:asciiTheme="majorHAnsi" w:eastAsia="Times New Roman" w:hAnsiTheme="majorHAnsi" w:cs="Calibri"/>
      <w:b/>
      <w:noProof/>
      <w:color w:val="8AB833" w:themeColor="accent2"/>
      <w:kern w:val="12"/>
      <w:sz w:val="32"/>
      <w:szCs w:val="24"/>
      <w:lang w:val="cs-CZ" w:bidi="en-US"/>
    </w:rPr>
  </w:style>
  <w:style w:type="paragraph" w:customStyle="1" w:styleId="Default">
    <w:name w:val="Default"/>
    <w:rsid w:val="00D2561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cs-CZ"/>
    </w:rPr>
  </w:style>
  <w:style w:type="paragraph" w:customStyle="1" w:styleId="PoznmkaToDo">
    <w:name w:val="Poznámka ToDo"/>
    <w:basedOn w:val="Normlny"/>
    <w:next w:val="Normlny"/>
    <w:link w:val="PoznmkaToDoChar"/>
    <w:rsid w:val="00AB386B"/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7B4AEF"/>
    <w:pPr>
      <w:spacing w:after="0" w:line="240" w:lineRule="auto"/>
      <w:jc w:val="left"/>
    </w:pPr>
    <w:rPr>
      <w:sz w:val="18"/>
    </w:rPr>
  </w:style>
  <w:style w:type="character" w:customStyle="1" w:styleId="PoznmkaToDoChar">
    <w:name w:val="Poznámka ToDo Char"/>
    <w:basedOn w:val="Predvolenpsmoodseku"/>
    <w:link w:val="PoznmkaToDo"/>
    <w:rsid w:val="00AB386B"/>
    <w:rPr>
      <w:rFonts w:eastAsiaTheme="minorEastAsia" w:cstheme="minorBidi"/>
      <w:szCs w:val="20"/>
      <w:lang w:val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B4AEF"/>
    <w:rPr>
      <w:rFonts w:eastAsiaTheme="minorEastAsia" w:cstheme="minorBidi"/>
      <w:sz w:val="18"/>
      <w:szCs w:val="20"/>
      <w:lang w:val="cs-CZ" w:bidi="en-US"/>
    </w:rPr>
  </w:style>
  <w:style w:type="character" w:styleId="Odkaznapoznmkupodiarou">
    <w:name w:val="footnote reference"/>
    <w:basedOn w:val="Predvolenpsmoodseku"/>
    <w:unhideWhenUsed/>
    <w:rsid w:val="00DB17B6"/>
    <w:rPr>
      <w:vertAlign w:val="superscript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B837FB"/>
    <w:rPr>
      <w:color w:val="808080"/>
      <w:shd w:val="clear" w:color="auto" w:fill="E6E6E6"/>
    </w:rPr>
  </w:style>
  <w:style w:type="table" w:styleId="Tabukasmriekou4zvraznenie2">
    <w:name w:val="Grid Table 4 Accent 2"/>
    <w:basedOn w:val="Normlnatabuka"/>
    <w:uiPriority w:val="49"/>
    <w:rsid w:val="00C8072C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paragraph" w:styleId="Popis">
    <w:name w:val="caption"/>
    <w:basedOn w:val="Normlny"/>
    <w:next w:val="Normlny"/>
    <w:link w:val="PopisChar"/>
    <w:uiPriority w:val="35"/>
    <w:unhideWhenUsed/>
    <w:qFormat/>
    <w:rsid w:val="00557386"/>
    <w:pPr>
      <w:spacing w:line="240" w:lineRule="auto"/>
      <w:jc w:val="center"/>
    </w:pPr>
    <w:rPr>
      <w:rFonts w:ascii="EYInterstate Light" w:eastAsia="Times New Roman" w:hAnsi="EYInterstate Light" w:cs="Times New Roman"/>
      <w:b/>
      <w:i/>
      <w:iCs/>
      <w:color w:val="808080"/>
      <w:kern w:val="12"/>
      <w:sz w:val="18"/>
      <w:szCs w:val="18"/>
    </w:rPr>
  </w:style>
  <w:style w:type="paragraph" w:customStyle="1" w:styleId="Text1">
    <w:name w:val="Text 1"/>
    <w:basedOn w:val="Normlny"/>
    <w:rsid w:val="0003670A"/>
    <w:pPr>
      <w:spacing w:line="240" w:lineRule="auto"/>
      <w:ind w:left="850"/>
    </w:pPr>
    <w:rPr>
      <w:rFonts w:ascii="Times New Roman" w:eastAsiaTheme="minorHAnsi" w:hAnsi="Times New Roman" w:cs="Times New Roman"/>
      <w:szCs w:val="22"/>
      <w:lang w:eastAsia="cs-CZ" w:bidi="cs-CZ"/>
    </w:rPr>
  </w:style>
  <w:style w:type="table" w:styleId="Tabukasmriekou5tmavzvraznenie2">
    <w:name w:val="Grid Table 5 Dark Accent 2"/>
    <w:basedOn w:val="Normlnatabuka"/>
    <w:uiPriority w:val="50"/>
    <w:rsid w:val="000367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character" w:styleId="Odkaznakomentr">
    <w:name w:val="annotation reference"/>
    <w:basedOn w:val="Predvolenpsmoodseku"/>
    <w:unhideWhenUsed/>
    <w:rsid w:val="007D13E9"/>
    <w:rPr>
      <w:sz w:val="16"/>
      <w:szCs w:val="16"/>
    </w:rPr>
  </w:style>
  <w:style w:type="table" w:customStyle="1" w:styleId="TableGridLight1">
    <w:name w:val="Table Grid Light1"/>
    <w:basedOn w:val="Normlnatabuka"/>
    <w:uiPriority w:val="40"/>
    <w:rsid w:val="007D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1">
    <w:name w:val="Plain Table 1"/>
    <w:basedOn w:val="Normlnatabuka"/>
    <w:uiPriority w:val="41"/>
    <w:rsid w:val="00A8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lnywebov">
    <w:name w:val="Normal (Web)"/>
    <w:basedOn w:val="Normlny"/>
    <w:uiPriority w:val="99"/>
    <w:unhideWhenUsed/>
    <w:rsid w:val="00EA227E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cs-CZ"/>
    </w:rPr>
  </w:style>
  <w:style w:type="paragraph" w:styleId="Zoznamobrzkov">
    <w:name w:val="table of figures"/>
    <w:basedOn w:val="Normlny"/>
    <w:next w:val="Normlny"/>
    <w:uiPriority w:val="99"/>
    <w:unhideWhenUsed/>
    <w:rsid w:val="009921CA"/>
    <w:pPr>
      <w:spacing w:before="60" w:after="60" w:line="240" w:lineRule="auto"/>
    </w:pPr>
  </w:style>
  <w:style w:type="paragraph" w:customStyle="1" w:styleId="Reference">
    <w:name w:val="Reference"/>
    <w:basedOn w:val="Normlny"/>
    <w:link w:val="ReferenceChar"/>
    <w:qFormat/>
    <w:rsid w:val="00971FEB"/>
    <w:rPr>
      <w:i/>
      <w:color w:val="8AB833" w:themeColor="accent2"/>
      <w:u w:val="single"/>
    </w:rPr>
  </w:style>
  <w:style w:type="character" w:customStyle="1" w:styleId="ReferenceChar">
    <w:name w:val="Reference Char"/>
    <w:basedOn w:val="Predvolenpsmoodseku"/>
    <w:link w:val="Reference"/>
    <w:rsid w:val="00971FEB"/>
    <w:rPr>
      <w:rFonts w:eastAsiaTheme="minorEastAsia" w:cstheme="minorBidi"/>
      <w:i/>
      <w:color w:val="8AB833" w:themeColor="accent2"/>
      <w:szCs w:val="20"/>
      <w:u w:val="single"/>
      <w:lang w:val="cs-CZ"/>
    </w:rPr>
  </w:style>
  <w:style w:type="paragraph" w:customStyle="1" w:styleId="Odstavecseseznamen2">
    <w:name w:val="Odstavec se seznamen 2"/>
    <w:basedOn w:val="Odsekzoznamu"/>
    <w:link w:val="Odstavecseseznamen2Char"/>
    <w:qFormat/>
    <w:rsid w:val="00F7246F"/>
    <w:pPr>
      <w:numPr>
        <w:numId w:val="7"/>
      </w:numPr>
    </w:pPr>
  </w:style>
  <w:style w:type="character" w:customStyle="1" w:styleId="OdsekzoznamuChar">
    <w:name w:val="Odsek zoznamu Char"/>
    <w:aliases w:val="Odstavec1 Char,Párrafo de lista Char,Puce Char,EG Bullet 1 Char"/>
    <w:basedOn w:val="Predvolenpsmoodseku"/>
    <w:link w:val="Odsekzoznamu"/>
    <w:uiPriority w:val="34"/>
    <w:rsid w:val="00F7246F"/>
    <w:rPr>
      <w:rFonts w:ascii="Calibri" w:eastAsiaTheme="minorEastAsia" w:hAnsi="Calibri" w:cstheme="minorBidi"/>
      <w:szCs w:val="20"/>
      <w:lang w:val="sk-SK" w:bidi="en-US"/>
    </w:rPr>
  </w:style>
  <w:style w:type="character" w:customStyle="1" w:styleId="Odstavecseseznamen2Char">
    <w:name w:val="Odstavec se seznamen 2 Char"/>
    <w:basedOn w:val="OdsekzoznamuChar"/>
    <w:link w:val="Odstavecseseznamen2"/>
    <w:rsid w:val="00F7246F"/>
    <w:rPr>
      <w:rFonts w:ascii="Calibri" w:eastAsiaTheme="minorEastAsia" w:hAnsi="Calibri" w:cstheme="minorBidi"/>
      <w:szCs w:val="20"/>
      <w:lang w:val="sk-SK" w:bidi="en-US"/>
    </w:rPr>
  </w:style>
  <w:style w:type="character" w:styleId="PouitHypertextovPrepojenie">
    <w:name w:val="FollowedHyperlink"/>
    <w:basedOn w:val="Predvolenpsmoodseku"/>
    <w:uiPriority w:val="99"/>
    <w:unhideWhenUsed/>
    <w:rsid w:val="00AE0468"/>
    <w:rPr>
      <w:color w:val="BA6906" w:themeColor="followedHyperlink"/>
      <w:u w:val="single"/>
    </w:rPr>
  </w:style>
  <w:style w:type="paragraph" w:customStyle="1" w:styleId="Paragraphe">
    <w:name w:val="Paragraphe"/>
    <w:basedOn w:val="Normlny"/>
    <w:qFormat/>
    <w:rsid w:val="00A35B3C"/>
    <w:pPr>
      <w:keepLines/>
      <w:widowControl w:val="0"/>
      <w:autoSpaceDE w:val="0"/>
      <w:autoSpaceDN w:val="0"/>
      <w:spacing w:after="60"/>
    </w:pPr>
    <w:rPr>
      <w:rFonts w:eastAsia="Times New Roman" w:cstheme="minorHAnsi"/>
      <w:szCs w:val="24"/>
      <w:lang w:val="fr-FR" w:eastAsia="fr-FR"/>
    </w:rPr>
  </w:style>
  <w:style w:type="character" w:customStyle="1" w:styleId="Nevyeenzmnka10">
    <w:name w:val="Nevyřešená zmínka1"/>
    <w:basedOn w:val="Predvolenpsmoodseku"/>
    <w:uiPriority w:val="99"/>
    <w:semiHidden/>
    <w:unhideWhenUsed/>
    <w:rsid w:val="00422E12"/>
    <w:rPr>
      <w:color w:val="808080"/>
      <w:shd w:val="clear" w:color="auto" w:fill="E6E6E6"/>
    </w:rPr>
  </w:style>
  <w:style w:type="table" w:customStyle="1" w:styleId="Tabulkasmkou4zvraznn21">
    <w:name w:val="Tabulka s mřížkou 4 – zvýraznění 21"/>
    <w:basedOn w:val="Normlnatabuka"/>
    <w:uiPriority w:val="49"/>
    <w:rsid w:val="00422E12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customStyle="1" w:styleId="Tmavtabulkasmkou5zvraznn21">
    <w:name w:val="Tmavá tabulka s mřížkou 5 – zvýraznění 21"/>
    <w:basedOn w:val="Normlnatabuka"/>
    <w:uiPriority w:val="50"/>
    <w:rsid w:val="00422E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customStyle="1" w:styleId="Prosttabulka11">
    <w:name w:val="Prostá tabulka 11"/>
    <w:basedOn w:val="Normlnatabuka"/>
    <w:uiPriority w:val="41"/>
    <w:rsid w:val="00422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oznmkapodarou">
    <w:name w:val="Poznámka pod čarou"/>
    <w:basedOn w:val="Textpoznmkypodiarou"/>
    <w:link w:val="PoznmkapodarouChar"/>
    <w:rsid w:val="007A60B2"/>
    <w:rPr>
      <w:rFonts w:ascii="Arial" w:hAnsi="Arial" w:cs="Times New Roman"/>
      <w:sz w:val="16"/>
      <w:szCs w:val="16"/>
      <w:lang w:eastAsia="cs-CZ"/>
    </w:rPr>
  </w:style>
  <w:style w:type="character" w:customStyle="1" w:styleId="PoznmkapodarouChar">
    <w:name w:val="Poznámka pod čarou Char"/>
    <w:basedOn w:val="TextpoznmkypodiarouChar"/>
    <w:link w:val="Poznmkapodarou"/>
    <w:rsid w:val="007A60B2"/>
    <w:rPr>
      <w:rFonts w:ascii="Arial" w:eastAsiaTheme="minorEastAsia" w:hAnsi="Arial" w:cs="Times New Roman"/>
      <w:sz w:val="16"/>
      <w:szCs w:val="16"/>
      <w:lang w:val="cs-CZ" w:eastAsia="cs-CZ" w:bidi="en-US"/>
    </w:rPr>
  </w:style>
  <w:style w:type="paragraph" w:customStyle="1" w:styleId="Popisek">
    <w:name w:val="Popisek"/>
    <w:basedOn w:val="Popis"/>
    <w:link w:val="PopisekChar"/>
    <w:qFormat/>
    <w:rsid w:val="007A60B2"/>
    <w:pPr>
      <w:spacing w:before="0" w:after="240"/>
    </w:pPr>
    <w:rPr>
      <w:rFonts w:ascii="Arial" w:eastAsiaTheme="minorHAnsi" w:hAnsi="Arial"/>
      <w:b w:val="0"/>
      <w:bCs/>
      <w:i w:val="0"/>
      <w:iCs w:val="0"/>
      <w:color w:val="auto"/>
      <w:kern w:val="0"/>
      <w:sz w:val="16"/>
      <w:lang w:eastAsia="cs-CZ"/>
    </w:rPr>
  </w:style>
  <w:style w:type="character" w:customStyle="1" w:styleId="PopisChar">
    <w:name w:val="Popis Char"/>
    <w:basedOn w:val="Predvolenpsmoodseku"/>
    <w:link w:val="Popis"/>
    <w:uiPriority w:val="35"/>
    <w:rsid w:val="00557386"/>
    <w:rPr>
      <w:rFonts w:ascii="EYInterstate Light" w:eastAsia="Times New Roman" w:hAnsi="EYInterstate Light" w:cs="Times New Roman"/>
      <w:b/>
      <w:i/>
      <w:iCs/>
      <w:color w:val="808080"/>
      <w:kern w:val="12"/>
      <w:sz w:val="18"/>
      <w:szCs w:val="18"/>
      <w:lang w:val="cs-CZ" w:bidi="en-US"/>
    </w:rPr>
  </w:style>
  <w:style w:type="character" w:customStyle="1" w:styleId="PopisekChar">
    <w:name w:val="Popisek Char"/>
    <w:basedOn w:val="Predvolenpsmoodseku"/>
    <w:link w:val="Popisek"/>
    <w:rsid w:val="007A60B2"/>
    <w:rPr>
      <w:rFonts w:ascii="Arial" w:hAnsi="Arial" w:cs="Times New Roman"/>
      <w:b/>
      <w:bCs/>
      <w:sz w:val="16"/>
      <w:szCs w:val="18"/>
      <w:lang w:val="cs-CZ" w:eastAsia="cs-CZ"/>
    </w:rPr>
  </w:style>
  <w:style w:type="table" w:customStyle="1" w:styleId="Mkatabulky5">
    <w:name w:val="Mřížka tabulky5"/>
    <w:basedOn w:val="Normlnatabuka"/>
    <w:next w:val="Mriekatabuky"/>
    <w:rsid w:val="007A60B2"/>
    <w:pPr>
      <w:spacing w:before="60" w:after="6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customStyle="1" w:styleId="Nedokonentext">
    <w:name w:val="Nedokončený text"/>
    <w:basedOn w:val="Normlny"/>
    <w:link w:val="NedokonentextChar"/>
    <w:qFormat/>
    <w:rsid w:val="007A60B2"/>
    <w:pPr>
      <w:shd w:val="clear" w:color="auto" w:fill="00FFFF"/>
      <w:spacing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paragraph" w:customStyle="1" w:styleId="ERU">
    <w:name w:val="ERU"/>
    <w:basedOn w:val="Normlny"/>
    <w:link w:val="ERUChar"/>
    <w:rsid w:val="007A60B2"/>
    <w:pPr>
      <w:spacing w:line="264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NedokonentextChar">
    <w:name w:val="Nedokončený text Char"/>
    <w:basedOn w:val="Predvolenpsmoodseku"/>
    <w:link w:val="Nedokonentext"/>
    <w:rsid w:val="007A60B2"/>
    <w:rPr>
      <w:rFonts w:ascii="Arial" w:eastAsia="Times New Roman" w:hAnsi="Arial" w:cs="Arial"/>
      <w:bCs/>
      <w:sz w:val="20"/>
      <w:szCs w:val="20"/>
      <w:shd w:val="clear" w:color="auto" w:fill="00FFFF"/>
      <w:lang w:val="cs-CZ" w:eastAsia="cs-CZ"/>
    </w:rPr>
  </w:style>
  <w:style w:type="character" w:customStyle="1" w:styleId="ERUChar">
    <w:name w:val="ERU Char"/>
    <w:basedOn w:val="Predvolenpsmoodseku"/>
    <w:link w:val="ERU"/>
    <w:rsid w:val="007A60B2"/>
    <w:rPr>
      <w:rFonts w:ascii="Arial" w:eastAsia="Times New Roman" w:hAnsi="Arial" w:cs="Arial"/>
      <w:bCs/>
      <w:sz w:val="20"/>
      <w:szCs w:val="20"/>
      <w:lang w:val="cs-CZ"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A60B2"/>
    <w:pPr>
      <w:spacing w:line="240" w:lineRule="auto"/>
    </w:pPr>
    <w:rPr>
      <w:rFonts w:ascii="Arial" w:eastAsia="Times New Roman" w:hAnsi="Arial" w:cs="Arial"/>
      <w:bCs/>
      <w:i/>
      <w:sz w:val="20"/>
      <w:lang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7A60B2"/>
    <w:rPr>
      <w:rFonts w:ascii="Arial" w:eastAsia="Times New Roman" w:hAnsi="Arial" w:cs="Arial"/>
      <w:bCs/>
      <w:i/>
      <w:sz w:val="20"/>
      <w:szCs w:val="20"/>
      <w:lang w:val="cs-CZ" w:eastAsia="cs-CZ"/>
    </w:rPr>
  </w:style>
  <w:style w:type="paragraph" w:customStyle="1" w:styleId="Styl1">
    <w:name w:val="Styl1"/>
    <w:basedOn w:val="Bezriadkovania"/>
    <w:link w:val="Styl1Char"/>
    <w:rsid w:val="007A60B2"/>
    <w:pPr>
      <w:spacing w:line="276" w:lineRule="auto"/>
    </w:pPr>
  </w:style>
  <w:style w:type="character" w:customStyle="1" w:styleId="BezriadkovaniaChar">
    <w:name w:val="Bez riadkovania Char"/>
    <w:aliases w:val="ČEPS Arial 2 Char"/>
    <w:basedOn w:val="Predvolenpsmoodseku"/>
    <w:link w:val="Bezriadkovania"/>
    <w:uiPriority w:val="1"/>
    <w:rsid w:val="007A60B2"/>
    <w:rPr>
      <w:rFonts w:eastAsiaTheme="minorEastAsia" w:cstheme="minorBidi"/>
      <w:szCs w:val="20"/>
      <w:lang w:val="cs-CZ"/>
    </w:rPr>
  </w:style>
  <w:style w:type="character" w:customStyle="1" w:styleId="Styl1Char">
    <w:name w:val="Styl1 Char"/>
    <w:basedOn w:val="BezriadkovaniaChar"/>
    <w:link w:val="Styl1"/>
    <w:rsid w:val="007A60B2"/>
    <w:rPr>
      <w:rFonts w:eastAsiaTheme="minorEastAsia" w:cstheme="minorBidi"/>
      <w:szCs w:val="20"/>
      <w:lang w:val="cs-CZ" w:bidi="en-US"/>
    </w:rPr>
  </w:style>
  <w:style w:type="table" w:styleId="Tabukasmriekou4zvraznenie1">
    <w:name w:val="Grid Table 4 Accent 1"/>
    <w:basedOn w:val="Normlnatabuka"/>
    <w:uiPriority w:val="49"/>
    <w:rsid w:val="007A60B2"/>
    <w:pPr>
      <w:spacing w:after="0" w:line="240" w:lineRule="auto"/>
    </w:pPr>
    <w:rPr>
      <w:rFonts w:eastAsiaTheme="minorEastAsia" w:cstheme="minorBidi"/>
      <w:sz w:val="21"/>
      <w:szCs w:val="21"/>
      <w:lang w:bidi="en-US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character" w:styleId="slostrany">
    <w:name w:val="page number"/>
    <w:basedOn w:val="Predvolenpsmoodseku"/>
    <w:rsid w:val="00E74FC5"/>
  </w:style>
  <w:style w:type="paragraph" w:styleId="slovanzoznam">
    <w:name w:val="List Number"/>
    <w:basedOn w:val="Normlny"/>
    <w:rsid w:val="00E74FC5"/>
    <w:pPr>
      <w:numPr>
        <w:numId w:val="8"/>
      </w:numPr>
      <w:spacing w:line="264" w:lineRule="auto"/>
      <w:ind w:right="74"/>
      <w:contextualSpacing/>
    </w:pPr>
    <w:rPr>
      <w:rFonts w:ascii="Arial" w:eastAsia="Times New Roman" w:hAnsi="Arial" w:cs="Arial"/>
      <w:bCs/>
      <w:szCs w:val="22"/>
      <w:lang w:eastAsia="cs-CZ"/>
    </w:rPr>
  </w:style>
  <w:style w:type="paragraph" w:customStyle="1" w:styleId="Styl2">
    <w:name w:val="Styl2"/>
    <w:basedOn w:val="Normlny"/>
    <w:autoRedefine/>
    <w:rsid w:val="00E74FC5"/>
    <w:pPr>
      <w:shd w:val="clear" w:color="auto" w:fill="67676E"/>
      <w:spacing w:after="240" w:line="264" w:lineRule="auto"/>
      <w:ind w:right="-1134"/>
    </w:pPr>
    <w:rPr>
      <w:rFonts w:ascii="Arial" w:eastAsia="Times New Roman" w:hAnsi="Arial" w:cs="Arial"/>
      <w:b/>
      <w:bCs/>
      <w:color w:val="FFFFFF"/>
      <w:szCs w:val="22"/>
      <w:lang w:eastAsia="cs-CZ"/>
    </w:rPr>
  </w:style>
  <w:style w:type="paragraph" w:customStyle="1" w:styleId="Hlavnnadpis">
    <w:name w:val="Hlavní nadpis"/>
    <w:basedOn w:val="Normlny"/>
    <w:next w:val="Normlny"/>
    <w:link w:val="HlavnnadpisChar"/>
    <w:rsid w:val="00E74FC5"/>
    <w:pPr>
      <w:shd w:val="clear" w:color="auto" w:fill="BF2A34"/>
      <w:spacing w:line="264" w:lineRule="auto"/>
      <w:ind w:right="74"/>
      <w:jc w:val="center"/>
    </w:pPr>
    <w:rPr>
      <w:rFonts w:ascii="Arial" w:eastAsia="Times New Roman" w:hAnsi="Arial" w:cs="Arial"/>
      <w:b/>
      <w:color w:val="FFFFFF" w:themeColor="background1"/>
      <w:sz w:val="36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lavnnadpisChar">
    <w:name w:val="Hlavní nadpis Char"/>
    <w:basedOn w:val="Predvolenpsmoodseku"/>
    <w:link w:val="Hlavnnadpis"/>
    <w:rsid w:val="00E74FC5"/>
    <w:rPr>
      <w:rFonts w:ascii="Arial" w:eastAsia="Times New Roman" w:hAnsi="Arial" w:cs="Arial"/>
      <w:b/>
      <w:color w:val="FFFFFF" w:themeColor="background1"/>
      <w:sz w:val="36"/>
      <w:szCs w:val="32"/>
      <w:shd w:val="clear" w:color="auto" w:fill="BF2A34"/>
      <w:lang w:val="cs-CZ"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dkaz">
    <w:name w:val="Odkaz"/>
    <w:basedOn w:val="Normlny"/>
    <w:link w:val="OdkazChar"/>
    <w:qFormat/>
    <w:rsid w:val="00E74FC5"/>
    <w:pPr>
      <w:spacing w:line="264" w:lineRule="auto"/>
      <w:ind w:right="74"/>
    </w:pPr>
    <w:rPr>
      <w:rFonts w:ascii="Arial" w:eastAsia="Times New Roman" w:hAnsi="Arial" w:cs="Arial"/>
      <w:bCs/>
      <w:szCs w:val="22"/>
      <w:lang w:eastAsia="cs-CZ"/>
    </w:rPr>
  </w:style>
  <w:style w:type="character" w:customStyle="1" w:styleId="OdkazChar">
    <w:name w:val="Odkaz Char"/>
    <w:basedOn w:val="Predvolenpsmoodseku"/>
    <w:link w:val="Odkaz"/>
    <w:rsid w:val="00E74FC5"/>
    <w:rPr>
      <w:rFonts w:ascii="Arial" w:eastAsia="Times New Roman" w:hAnsi="Arial" w:cs="Arial"/>
      <w:bCs/>
      <w:lang w:val="cs-CZ" w:eastAsia="cs-CZ"/>
    </w:rPr>
  </w:style>
  <w:style w:type="paragraph" w:customStyle="1" w:styleId="Obsahtabulky">
    <w:name w:val="Obsah tabulky"/>
    <w:basedOn w:val="Normlny"/>
    <w:rsid w:val="00E74FC5"/>
    <w:pPr>
      <w:keepLines/>
      <w:widowControl w:val="0"/>
      <w:suppressLineNumbers/>
      <w:suppressAutoHyphens/>
      <w:spacing w:line="240" w:lineRule="auto"/>
    </w:pPr>
    <w:rPr>
      <w:rFonts w:ascii="Arial" w:eastAsia="Lucida Sans Unicode" w:hAnsi="Arial" w:cs="Times New Roman"/>
      <w:sz w:val="20"/>
      <w:szCs w:val="24"/>
      <w:lang w:eastAsia="cs-CZ"/>
    </w:rPr>
  </w:style>
  <w:style w:type="paragraph" w:customStyle="1" w:styleId="Nadpistabulky">
    <w:name w:val="Nadpis tabulky"/>
    <w:basedOn w:val="Obsahtabulky"/>
    <w:rsid w:val="00E74FC5"/>
    <w:pPr>
      <w:keepNext/>
      <w:jc w:val="center"/>
    </w:pPr>
    <w:rPr>
      <w:b/>
      <w:bCs/>
      <w:iCs/>
    </w:rPr>
  </w:style>
  <w:style w:type="paragraph" w:customStyle="1" w:styleId="Obsahrmce">
    <w:name w:val="Obsah rámce"/>
    <w:basedOn w:val="Zkladntext"/>
    <w:rsid w:val="00E74FC5"/>
    <w:pPr>
      <w:widowControl w:val="0"/>
      <w:suppressAutoHyphens/>
      <w:spacing w:line="240" w:lineRule="auto"/>
      <w:ind w:right="0"/>
      <w:jc w:val="left"/>
    </w:pPr>
    <w:rPr>
      <w:rFonts w:ascii="Times New Roman" w:eastAsia="Lucida Sans Unicode" w:hAnsi="Times New Roman" w:cs="Times New Roman"/>
      <w:bCs w:val="0"/>
      <w:szCs w:val="24"/>
    </w:rPr>
  </w:style>
  <w:style w:type="paragraph" w:styleId="Zkladntext">
    <w:name w:val="Body Text"/>
    <w:basedOn w:val="Normlny"/>
    <w:link w:val="ZkladntextChar"/>
    <w:rsid w:val="00E74FC5"/>
    <w:pPr>
      <w:spacing w:line="264" w:lineRule="auto"/>
      <w:ind w:right="74"/>
    </w:pPr>
    <w:rPr>
      <w:rFonts w:ascii="Arial" w:eastAsia="Times New Roman" w:hAnsi="Arial" w:cs="Arial"/>
      <w:bCs/>
      <w:szCs w:val="22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74FC5"/>
    <w:rPr>
      <w:rFonts w:ascii="Arial" w:eastAsia="Times New Roman" w:hAnsi="Arial" w:cs="Arial"/>
      <w:bCs/>
      <w:lang w:val="cs-CZ" w:eastAsia="cs-CZ"/>
    </w:rPr>
  </w:style>
  <w:style w:type="table" w:customStyle="1" w:styleId="Mkatabulky1">
    <w:name w:val="Mřížka tabulky1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2">
    <w:name w:val="Mřížka tabulky2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3">
    <w:name w:val="Mřížka tabulky3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4">
    <w:name w:val="Mřížka tabulky4"/>
    <w:basedOn w:val="Normlnatabuka"/>
    <w:next w:val="Mriekatabuky"/>
    <w:rsid w:val="00E74FC5"/>
    <w:pPr>
      <w:spacing w:after="0" w:line="240" w:lineRule="auto"/>
    </w:pPr>
    <w:rPr>
      <w:rFonts w:ascii="Arial" w:eastAsia="Calibri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styleId="Textkomentra">
    <w:name w:val="annotation text"/>
    <w:basedOn w:val="Normlny"/>
    <w:link w:val="TextkomentraChar"/>
    <w:uiPriority w:val="99"/>
    <w:rsid w:val="00E74FC5"/>
    <w:pPr>
      <w:spacing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74FC5"/>
    <w:rPr>
      <w:rFonts w:ascii="Arial" w:eastAsia="Times New Roman" w:hAnsi="Arial" w:cs="Arial"/>
      <w:bCs/>
      <w:sz w:val="20"/>
      <w:szCs w:val="20"/>
      <w:lang w:val="cs-CZ" w:eastAsia="cs-CZ"/>
    </w:rPr>
  </w:style>
  <w:style w:type="paragraph" w:styleId="Predmetkomentra">
    <w:name w:val="annotation subject"/>
    <w:aliases w:val="Char2"/>
    <w:basedOn w:val="Textkomentra"/>
    <w:next w:val="Textkomentra"/>
    <w:link w:val="PredmetkomentraChar"/>
    <w:uiPriority w:val="99"/>
    <w:rsid w:val="00E74FC5"/>
    <w:rPr>
      <w:b/>
    </w:rPr>
  </w:style>
  <w:style w:type="character" w:customStyle="1" w:styleId="PredmetkomentraChar">
    <w:name w:val="Predmet komentára Char"/>
    <w:aliases w:val="Char2 Char"/>
    <w:basedOn w:val="TextkomentraChar"/>
    <w:link w:val="Predmetkomentra"/>
    <w:uiPriority w:val="99"/>
    <w:rsid w:val="00E74FC5"/>
    <w:rPr>
      <w:rFonts w:ascii="Arial" w:eastAsia="Times New Roman" w:hAnsi="Arial" w:cs="Arial"/>
      <w:b/>
      <w:bCs/>
      <w:sz w:val="20"/>
      <w:szCs w:val="20"/>
      <w:lang w:val="cs-CZ" w:eastAsia="cs-CZ"/>
    </w:rPr>
  </w:style>
  <w:style w:type="paragraph" w:styleId="Revzia">
    <w:name w:val="Revision"/>
    <w:hidden/>
    <w:uiPriority w:val="99"/>
    <w:semiHidden/>
    <w:rsid w:val="00E74FC5"/>
    <w:pPr>
      <w:spacing w:after="0" w:line="240" w:lineRule="auto"/>
    </w:pPr>
    <w:rPr>
      <w:rFonts w:ascii="Arial" w:eastAsia="Times New Roman" w:hAnsi="Arial" w:cs="Arial"/>
      <w:bCs/>
      <w:lang w:val="cs-CZ" w:eastAsia="cs-CZ"/>
    </w:rPr>
  </w:style>
  <w:style w:type="table" w:customStyle="1" w:styleId="Mkatabulky6">
    <w:name w:val="Mřížka tabulky6"/>
    <w:basedOn w:val="Normlnatabuka"/>
    <w:next w:val="Mriekatabuky"/>
    <w:rsid w:val="00E74FC5"/>
    <w:pPr>
      <w:spacing w:after="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7">
    <w:name w:val="Mřížka tabulky7"/>
    <w:basedOn w:val="Normlnatabuka"/>
    <w:next w:val="Mriekatabuky"/>
    <w:rsid w:val="00E74FC5"/>
    <w:pPr>
      <w:spacing w:after="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styleId="Textvysvetlivky">
    <w:name w:val="endnote text"/>
    <w:basedOn w:val="Normlny"/>
    <w:link w:val="TextvysvetlivkyChar"/>
    <w:rsid w:val="00E74FC5"/>
    <w:pPr>
      <w:spacing w:after="0"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rsid w:val="00E74FC5"/>
    <w:rPr>
      <w:rFonts w:ascii="Arial" w:eastAsia="Times New Roman" w:hAnsi="Arial" w:cs="Arial"/>
      <w:bCs/>
      <w:sz w:val="20"/>
      <w:szCs w:val="20"/>
      <w:lang w:val="cs-CZ" w:eastAsia="cs-CZ"/>
    </w:rPr>
  </w:style>
  <w:style w:type="character" w:styleId="Odkaznavysvetlivku">
    <w:name w:val="endnote reference"/>
    <w:basedOn w:val="Predvolenpsmoodseku"/>
    <w:rsid w:val="00E74FC5"/>
    <w:rPr>
      <w:vertAlign w:val="superscript"/>
    </w:rPr>
  </w:style>
  <w:style w:type="table" w:styleId="Tabukasozoznamom4zvraznenie2">
    <w:name w:val="List Table 4 Accent 2"/>
    <w:basedOn w:val="Normlnatabuka"/>
    <w:uiPriority w:val="49"/>
    <w:rsid w:val="0056124E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paragraph" w:customStyle="1" w:styleId="bod">
    <w:name w:val="bod"/>
    <w:basedOn w:val="Normlny"/>
    <w:rsid w:val="00C33742"/>
    <w:pPr>
      <w:numPr>
        <w:numId w:val="9"/>
      </w:numPr>
      <w:spacing w:before="60" w:after="0" w:line="240" w:lineRule="auto"/>
    </w:pPr>
    <w:rPr>
      <w:rFonts w:ascii="Verdana" w:eastAsia="Times New Roman" w:hAnsi="Verdana" w:cstheme="minorHAnsi"/>
      <w:sz w:val="20"/>
      <w:szCs w:val="24"/>
      <w:lang w:bidi="ar-SA"/>
    </w:rPr>
  </w:style>
  <w:style w:type="character" w:customStyle="1" w:styleId="Zkratkalegislativy">
    <w:name w:val="Zkratka legislativy"/>
    <w:basedOn w:val="Predvolenpsmoodseku"/>
    <w:uiPriority w:val="1"/>
    <w:rsid w:val="00C33742"/>
    <w:rPr>
      <w:b/>
      <w:color w:val="FFFFFF" w:themeColor="background1"/>
      <w:bdr w:val="none" w:sz="0" w:space="0" w:color="auto"/>
      <w:shd w:val="clear" w:color="auto" w:fill="549E39" w:themeFill="accent1"/>
    </w:rPr>
  </w:style>
  <w:style w:type="table" w:styleId="Tabukasmriekou5tmavzvraznenie5">
    <w:name w:val="Grid Table 5 Dark Accent 5"/>
    <w:basedOn w:val="Normlnatabuka"/>
    <w:uiPriority w:val="50"/>
    <w:rsid w:val="00C33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paragraph" w:customStyle="1" w:styleId="sla">
    <w:name w:val="Čísla"/>
    <w:basedOn w:val="Normlny"/>
    <w:rsid w:val="001D0B83"/>
    <w:pPr>
      <w:numPr>
        <w:numId w:val="10"/>
      </w:numPr>
      <w:overflowPunct w:val="0"/>
      <w:autoSpaceDE w:val="0"/>
      <w:autoSpaceDN w:val="0"/>
      <w:adjustRightInd w:val="0"/>
      <w:spacing w:before="100" w:beforeAutospacing="1" w:after="0" w:line="240" w:lineRule="auto"/>
      <w:textAlignment w:val="baseline"/>
    </w:pPr>
    <w:rPr>
      <w:rFonts w:ascii="Times New Roman" w:eastAsia="Times New Roman" w:hAnsi="Times New Roman" w:cs="Times New Roman"/>
      <w:lang w:eastAsia="cs-CZ" w:bidi="ar-SA"/>
    </w:rPr>
  </w:style>
  <w:style w:type="table" w:customStyle="1" w:styleId="Mriekatabuky1">
    <w:name w:val="Mriežka tabuľky1"/>
    <w:basedOn w:val="Normlnatabuka"/>
    <w:next w:val="Mriekatabuky"/>
    <w:uiPriority w:val="39"/>
    <w:rsid w:val="00D676F7"/>
    <w:pPr>
      <w:spacing w:after="0" w:line="240" w:lineRule="auto"/>
    </w:pPr>
    <w:rPr>
      <w:rFonts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0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\AppData\Roaming\Microsoft\Templates\Sestava%20(m&#283;stsk&#253;%20n&#225;vr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CF2CB2B9C948F1A0DCC8A4747CE7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C8B5B-733A-4B2D-8B01-7562CF54DA80}"/>
      </w:docPartPr>
      <w:docPartBody>
        <w:p w:rsidR="00D325BB" w:rsidRDefault="009C4F4F" w:rsidP="009C4F4F">
          <w:pPr>
            <w:pStyle w:val="9ACF2CB2B9C948F1A0DCC8A4747CE7BB"/>
          </w:pPr>
          <w:r>
            <w:rPr>
              <w:color w:val="44546A" w:themeColor="text2"/>
            </w:rPr>
            <w:t>[Vyberte datum.]</w:t>
          </w:r>
        </w:p>
      </w:docPartBody>
    </w:docPart>
    <w:docPart>
      <w:docPartPr>
        <w:name w:val="A7D9754E100940D8881366A8C19A74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EA9D86-BBDE-41BE-8966-A4F28B496396}"/>
      </w:docPartPr>
      <w:docPartBody>
        <w:p w:rsidR="00A2262A" w:rsidRDefault="009C4F4F">
          <w:pPr>
            <w:pStyle w:val="A7D9754E100940D8881366A8C19A7475"/>
          </w:pPr>
          <w:r>
            <w:rPr>
              <w:i/>
              <w:iCs/>
              <w:color w:val="44546A" w:themeColor="text2"/>
              <w:sz w:val="28"/>
              <w:szCs w:val="28"/>
            </w:rPr>
            <w:t>[Zadejte podtitul dokumentu.]</w:t>
          </w:r>
        </w:p>
      </w:docPartBody>
    </w:docPart>
    <w:docPart>
      <w:docPartPr>
        <w:name w:val="5FC92C9096A241C4AE9C797F1CE3CA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166084-9F51-432F-B3D2-6EBB6E834FCF}"/>
      </w:docPartPr>
      <w:docPartBody>
        <w:p w:rsidR="00F25393" w:rsidRDefault="009C4F4F">
          <w:pPr>
            <w:pStyle w:val="5FC92C9096A241C4AE9C797F1CE3CA5F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72"/>
              <w:szCs w:val="7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ruzie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EYInterstate Light">
    <w:altName w:val="Arial Narrow"/>
    <w:charset w:val="EE"/>
    <w:family w:val="auto"/>
    <w:pitch w:val="variable"/>
    <w:sig w:usb0="A00002AF" w:usb1="5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E5"/>
    <w:rsid w:val="000C76AF"/>
    <w:rsid w:val="000D136A"/>
    <w:rsid w:val="000E1C55"/>
    <w:rsid w:val="001310E1"/>
    <w:rsid w:val="002217CF"/>
    <w:rsid w:val="0024789B"/>
    <w:rsid w:val="002B006B"/>
    <w:rsid w:val="00300C62"/>
    <w:rsid w:val="003426E8"/>
    <w:rsid w:val="003469CB"/>
    <w:rsid w:val="00363CD8"/>
    <w:rsid w:val="003B4068"/>
    <w:rsid w:val="003C091A"/>
    <w:rsid w:val="003C5AE7"/>
    <w:rsid w:val="00415E85"/>
    <w:rsid w:val="00424592"/>
    <w:rsid w:val="00491070"/>
    <w:rsid w:val="00491DE8"/>
    <w:rsid w:val="004E21B4"/>
    <w:rsid w:val="004E708B"/>
    <w:rsid w:val="00573336"/>
    <w:rsid w:val="005B390F"/>
    <w:rsid w:val="005B43C1"/>
    <w:rsid w:val="005E4C19"/>
    <w:rsid w:val="006637B1"/>
    <w:rsid w:val="006C714C"/>
    <w:rsid w:val="00801825"/>
    <w:rsid w:val="008226A7"/>
    <w:rsid w:val="00823CAD"/>
    <w:rsid w:val="0092099E"/>
    <w:rsid w:val="00930E76"/>
    <w:rsid w:val="00967A46"/>
    <w:rsid w:val="009C4F4F"/>
    <w:rsid w:val="009D43C2"/>
    <w:rsid w:val="00A2262A"/>
    <w:rsid w:val="00AD013D"/>
    <w:rsid w:val="00B17F8B"/>
    <w:rsid w:val="00B37EF8"/>
    <w:rsid w:val="00BB777C"/>
    <w:rsid w:val="00BD1846"/>
    <w:rsid w:val="00BD3108"/>
    <w:rsid w:val="00C85025"/>
    <w:rsid w:val="00D325BB"/>
    <w:rsid w:val="00D40175"/>
    <w:rsid w:val="00E14731"/>
    <w:rsid w:val="00E842B7"/>
    <w:rsid w:val="00E8663C"/>
    <w:rsid w:val="00E87B9B"/>
    <w:rsid w:val="00EE46E6"/>
    <w:rsid w:val="00EE5501"/>
    <w:rsid w:val="00EF15C7"/>
    <w:rsid w:val="00F25393"/>
    <w:rsid w:val="00F30F94"/>
    <w:rsid w:val="00F47BBC"/>
    <w:rsid w:val="00F60AE5"/>
    <w:rsid w:val="00F758C0"/>
    <w:rsid w:val="00FD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1"/>
    <w:qFormat/>
    <w:pPr>
      <w:pBdr>
        <w:bottom w:val="single" w:sz="4" w:space="2" w:color="438086"/>
      </w:pBdr>
      <w:spacing w:before="360" w:after="80" w:line="276" w:lineRule="auto"/>
      <w:outlineLvl w:val="0"/>
    </w:pPr>
    <w:rPr>
      <w:rFonts w:asciiTheme="majorHAnsi" w:eastAsiaTheme="minorHAnsi" w:hAnsiTheme="majorHAnsi" w:cstheme="minorHAnsi"/>
      <w:color w:val="ED7D31" w:themeColor="accent2"/>
      <w:sz w:val="32"/>
      <w:szCs w:val="32"/>
      <w:lang w:val="en-US" w:eastAsia="en-US"/>
    </w:rPr>
  </w:style>
  <w:style w:type="paragraph" w:styleId="Nadpis2">
    <w:name w:val="heading 2"/>
    <w:basedOn w:val="Normlny"/>
    <w:next w:val="Normlny"/>
    <w:link w:val="Nadpis2Char"/>
    <w:uiPriority w:val="2"/>
    <w:qFormat/>
    <w:pPr>
      <w:spacing w:after="0" w:line="276" w:lineRule="auto"/>
      <w:outlineLvl w:val="1"/>
    </w:pPr>
    <w:rPr>
      <w:rFonts w:asciiTheme="majorHAnsi" w:eastAsiaTheme="minorHAnsi" w:hAnsiTheme="majorHAnsi" w:cstheme="minorHAnsi"/>
      <w:color w:val="ED7D31" w:themeColor="accent2"/>
      <w:sz w:val="28"/>
      <w:szCs w:val="28"/>
      <w:lang w:val="en-US" w:eastAsia="en-US"/>
    </w:rPr>
  </w:style>
  <w:style w:type="paragraph" w:styleId="Nadpis3">
    <w:name w:val="heading 3"/>
    <w:basedOn w:val="Normlny"/>
    <w:next w:val="Normlny"/>
    <w:link w:val="Nadpis3Char"/>
    <w:uiPriority w:val="2"/>
    <w:unhideWhenUsed/>
    <w:qFormat/>
    <w:pPr>
      <w:spacing w:after="0" w:line="276" w:lineRule="auto"/>
      <w:outlineLvl w:val="2"/>
    </w:pPr>
    <w:rPr>
      <w:rFonts w:asciiTheme="majorHAnsi" w:eastAsiaTheme="minorHAnsi" w:hAnsiTheme="majorHAnsi" w:cstheme="minorHAnsi"/>
      <w:color w:val="ED7D31" w:themeColor="accent2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59EC2589CB224B63AD0EDD904F3A1679">
    <w:name w:val="59EC2589CB224B63AD0EDD904F3A1679"/>
  </w:style>
  <w:style w:type="paragraph" w:customStyle="1" w:styleId="A9935FF904234A019B603C898BED03C5">
    <w:name w:val="A9935FF904234A019B603C898BED03C5"/>
  </w:style>
  <w:style w:type="paragraph" w:customStyle="1" w:styleId="CEEBB141C6424835A7A0404A95349F86">
    <w:name w:val="CEEBB141C6424835A7A0404A95349F86"/>
  </w:style>
  <w:style w:type="paragraph" w:customStyle="1" w:styleId="1D639694F49F48818B5C1BDBA9B1E88E">
    <w:name w:val="1D639694F49F48818B5C1BDBA9B1E88E"/>
  </w:style>
  <w:style w:type="paragraph" w:customStyle="1" w:styleId="71BCBC550E174321BF4AF5E819D6159C">
    <w:name w:val="71BCBC550E174321BF4AF5E819D6159C"/>
  </w:style>
  <w:style w:type="paragraph" w:customStyle="1" w:styleId="55D6B81C50E2496A8BF96687A1B3699D">
    <w:name w:val="55D6B81C50E2496A8BF96687A1B3699D"/>
  </w:style>
  <w:style w:type="character" w:customStyle="1" w:styleId="Nadpis1Char">
    <w:name w:val="Nadpis 1 Char"/>
    <w:basedOn w:val="Predvolenpsmoodseku"/>
    <w:link w:val="Nadpis1"/>
    <w:uiPriority w:val="1"/>
    <w:rPr>
      <w:rFonts w:asciiTheme="majorHAnsi" w:eastAsiaTheme="minorHAnsi" w:hAnsiTheme="majorHAnsi" w:cstheme="minorHAnsi"/>
      <w:color w:val="ED7D31" w:themeColor="accent2"/>
      <w:sz w:val="32"/>
      <w:szCs w:val="32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2"/>
    <w:rPr>
      <w:rFonts w:asciiTheme="majorHAnsi" w:eastAsiaTheme="minorHAnsi" w:hAnsiTheme="majorHAnsi" w:cstheme="minorHAnsi"/>
      <w:color w:val="ED7D31" w:themeColor="accent2"/>
      <w:sz w:val="28"/>
      <w:szCs w:val="28"/>
      <w:lang w:val="en-US" w:eastAsia="en-US"/>
    </w:rPr>
  </w:style>
  <w:style w:type="character" w:customStyle="1" w:styleId="Nadpis3Char">
    <w:name w:val="Nadpis 3 Char"/>
    <w:basedOn w:val="Predvolenpsmoodseku"/>
    <w:link w:val="Nadpis3"/>
    <w:uiPriority w:val="2"/>
    <w:rPr>
      <w:rFonts w:asciiTheme="majorHAnsi" w:eastAsiaTheme="minorHAnsi" w:hAnsiTheme="majorHAnsi" w:cstheme="minorHAnsi"/>
      <w:color w:val="ED7D31" w:themeColor="accent2"/>
      <w:sz w:val="24"/>
      <w:szCs w:val="24"/>
      <w:lang w:val="en-US" w:eastAsia="en-US"/>
    </w:rPr>
  </w:style>
  <w:style w:type="paragraph" w:customStyle="1" w:styleId="A88DF23B1A0A45F6ABBF45958A5D2E78">
    <w:name w:val="A88DF23B1A0A45F6ABBF45958A5D2E78"/>
  </w:style>
  <w:style w:type="paragraph" w:customStyle="1" w:styleId="625AD62AC60A4BDDAB09AA7670D475B1">
    <w:name w:val="625AD62AC60A4BDDAB09AA7670D475B1"/>
    <w:rsid w:val="00BD1846"/>
  </w:style>
  <w:style w:type="paragraph" w:customStyle="1" w:styleId="122BA8A2581E4EE88A2ED7977F661A1E">
    <w:name w:val="122BA8A2581E4EE88A2ED7977F661A1E"/>
    <w:rsid w:val="00BD1846"/>
  </w:style>
  <w:style w:type="paragraph" w:customStyle="1" w:styleId="932C8B26CB2F4B80B879F3FF6D852DCB">
    <w:name w:val="932C8B26CB2F4B80B879F3FF6D852DCB"/>
    <w:rsid w:val="00BD1846"/>
  </w:style>
  <w:style w:type="paragraph" w:customStyle="1" w:styleId="27C0360E85DB411685FFBBE48BA4F7F6">
    <w:name w:val="27C0360E85DB411685FFBBE48BA4F7F6"/>
    <w:rsid w:val="00BD1846"/>
  </w:style>
  <w:style w:type="paragraph" w:customStyle="1" w:styleId="D5CEAB798F6D4C0E987B8D993B646E46">
    <w:name w:val="D5CEAB798F6D4C0E987B8D993B646E46"/>
    <w:rsid w:val="00F47BBC"/>
  </w:style>
  <w:style w:type="paragraph" w:customStyle="1" w:styleId="814E2D87480A4CFD8DDCF169D76E6DBE">
    <w:name w:val="814E2D87480A4CFD8DDCF169D76E6DBE"/>
    <w:rsid w:val="00F47BBC"/>
  </w:style>
  <w:style w:type="paragraph" w:customStyle="1" w:styleId="A70AEAE8F39941B88B9CD2663AD30832">
    <w:name w:val="A70AEAE8F39941B88B9CD2663AD30832"/>
    <w:rsid w:val="00F47BBC"/>
  </w:style>
  <w:style w:type="paragraph" w:customStyle="1" w:styleId="457EADE0BD734399B7D5B475AA31E441">
    <w:name w:val="457EADE0BD734399B7D5B475AA31E441"/>
    <w:rsid w:val="00F47BBC"/>
  </w:style>
  <w:style w:type="paragraph" w:customStyle="1" w:styleId="D8F8ABC8855A4966B9DAEA8EC4A6DEE9">
    <w:name w:val="D8F8ABC8855A4966B9DAEA8EC4A6DEE9"/>
    <w:rsid w:val="00F47BBC"/>
  </w:style>
  <w:style w:type="paragraph" w:customStyle="1" w:styleId="D08229A27A47410C9C22F901269580F9">
    <w:name w:val="D08229A27A47410C9C22F901269580F9"/>
    <w:rsid w:val="009C4F4F"/>
  </w:style>
  <w:style w:type="paragraph" w:customStyle="1" w:styleId="BA282840A7544C1F90981F68D5F1B76D">
    <w:name w:val="BA282840A7544C1F90981F68D5F1B76D"/>
    <w:rsid w:val="009C4F4F"/>
  </w:style>
  <w:style w:type="paragraph" w:customStyle="1" w:styleId="74D814DD7E354D92B10AAECEC2FF31AA">
    <w:name w:val="74D814DD7E354D92B10AAECEC2FF31AA"/>
    <w:rsid w:val="009C4F4F"/>
  </w:style>
  <w:style w:type="paragraph" w:customStyle="1" w:styleId="42F60BB11C2745188A05A31DD6C5F202">
    <w:name w:val="42F60BB11C2745188A05A31DD6C5F202"/>
    <w:rsid w:val="009C4F4F"/>
  </w:style>
  <w:style w:type="paragraph" w:customStyle="1" w:styleId="7721385F23094F47A48D9143DD09D22B">
    <w:name w:val="7721385F23094F47A48D9143DD09D22B"/>
    <w:rsid w:val="009C4F4F"/>
  </w:style>
  <w:style w:type="paragraph" w:customStyle="1" w:styleId="E179F5AE5A6642E1ACE796FF3EE7759A">
    <w:name w:val="E179F5AE5A6642E1ACE796FF3EE7759A"/>
    <w:rsid w:val="009C4F4F"/>
  </w:style>
  <w:style w:type="paragraph" w:customStyle="1" w:styleId="516694B4881F4C98A26B5147858CB6A3">
    <w:name w:val="516694B4881F4C98A26B5147858CB6A3"/>
    <w:rsid w:val="009C4F4F"/>
  </w:style>
  <w:style w:type="paragraph" w:customStyle="1" w:styleId="CDB2D54E401A4B55BEB9EFC1E76AB282">
    <w:name w:val="CDB2D54E401A4B55BEB9EFC1E76AB282"/>
    <w:rsid w:val="009C4F4F"/>
  </w:style>
  <w:style w:type="paragraph" w:customStyle="1" w:styleId="273BAD0FB33146F9A213AE08A2C10AD6">
    <w:name w:val="273BAD0FB33146F9A213AE08A2C10AD6"/>
    <w:rsid w:val="009C4F4F"/>
  </w:style>
  <w:style w:type="paragraph" w:customStyle="1" w:styleId="C33DDC707C484745A0742D491E4B3963">
    <w:name w:val="C33DDC707C484745A0742D491E4B3963"/>
    <w:rsid w:val="009C4F4F"/>
  </w:style>
  <w:style w:type="paragraph" w:customStyle="1" w:styleId="1BD9ECFBAD124A50BE36772619E4E1CA">
    <w:name w:val="1BD9ECFBAD124A50BE36772619E4E1CA"/>
    <w:rsid w:val="009C4F4F"/>
  </w:style>
  <w:style w:type="paragraph" w:customStyle="1" w:styleId="19ACF7FE4BD045E7B3371D1AD7914C5C">
    <w:name w:val="19ACF7FE4BD045E7B3371D1AD7914C5C"/>
    <w:rsid w:val="009C4F4F"/>
  </w:style>
  <w:style w:type="paragraph" w:customStyle="1" w:styleId="A009DF7F6A384EC183AF24EA349314F0">
    <w:name w:val="A009DF7F6A384EC183AF24EA349314F0"/>
    <w:rsid w:val="009C4F4F"/>
  </w:style>
  <w:style w:type="paragraph" w:customStyle="1" w:styleId="C26205BBD82A472B8B0B17B6FE354246">
    <w:name w:val="C26205BBD82A472B8B0B17B6FE354246"/>
    <w:rsid w:val="009C4F4F"/>
  </w:style>
  <w:style w:type="paragraph" w:customStyle="1" w:styleId="3E999F24D7174C0CB34E362976AEFB7B">
    <w:name w:val="3E999F24D7174C0CB34E362976AEFB7B"/>
    <w:rsid w:val="009C4F4F"/>
  </w:style>
  <w:style w:type="paragraph" w:customStyle="1" w:styleId="00055CF9FE974A9992768C01D8FACE0C">
    <w:name w:val="00055CF9FE974A9992768C01D8FACE0C"/>
    <w:rsid w:val="009C4F4F"/>
  </w:style>
  <w:style w:type="paragraph" w:customStyle="1" w:styleId="C502F07E81884251B3A81297A4CF0F12">
    <w:name w:val="C502F07E81884251B3A81297A4CF0F12"/>
    <w:rsid w:val="009C4F4F"/>
  </w:style>
  <w:style w:type="paragraph" w:customStyle="1" w:styleId="B0EADBE68F474237A53AE8C97C5560D4">
    <w:name w:val="B0EADBE68F474237A53AE8C97C5560D4"/>
    <w:rsid w:val="009C4F4F"/>
  </w:style>
  <w:style w:type="paragraph" w:customStyle="1" w:styleId="8F16287E09F14B57BDBED21D0D71D841">
    <w:name w:val="8F16287E09F14B57BDBED21D0D71D841"/>
    <w:rsid w:val="009C4F4F"/>
  </w:style>
  <w:style w:type="paragraph" w:customStyle="1" w:styleId="A1C455731FBB405BAA1F6B029C87511C">
    <w:name w:val="A1C455731FBB405BAA1F6B029C87511C"/>
    <w:rsid w:val="009C4F4F"/>
  </w:style>
  <w:style w:type="paragraph" w:customStyle="1" w:styleId="C4721F50A2B94C45A775F1FCFBB0A34C">
    <w:name w:val="C4721F50A2B94C45A775F1FCFBB0A34C"/>
    <w:rsid w:val="009C4F4F"/>
  </w:style>
  <w:style w:type="paragraph" w:customStyle="1" w:styleId="5EB153331D414B68AB664058FE858B3F">
    <w:name w:val="5EB153331D414B68AB664058FE858B3F"/>
    <w:rsid w:val="009C4F4F"/>
  </w:style>
  <w:style w:type="paragraph" w:customStyle="1" w:styleId="4AEFBC4ECE8E4367839E60DA9D6C3247">
    <w:name w:val="4AEFBC4ECE8E4367839E60DA9D6C3247"/>
    <w:rsid w:val="009C4F4F"/>
  </w:style>
  <w:style w:type="paragraph" w:customStyle="1" w:styleId="B9AC82C0057643CD890D54FE541167B6">
    <w:name w:val="B9AC82C0057643CD890D54FE541167B6"/>
    <w:rsid w:val="009C4F4F"/>
  </w:style>
  <w:style w:type="character" w:styleId="Zstupntext">
    <w:name w:val="Placeholder Text"/>
    <w:basedOn w:val="Predvolenpsmoodseku"/>
    <w:uiPriority w:val="99"/>
    <w:unhideWhenUsed/>
    <w:rsid w:val="009C4F4F"/>
    <w:rPr>
      <w:color w:val="808080"/>
    </w:rPr>
  </w:style>
  <w:style w:type="paragraph" w:customStyle="1" w:styleId="9E10B08C5FEE40CCBB53C25989468BFE">
    <w:name w:val="9E10B08C5FEE40CCBB53C25989468BFE"/>
    <w:rsid w:val="009C4F4F"/>
  </w:style>
  <w:style w:type="paragraph" w:customStyle="1" w:styleId="9ACF2CB2B9C948F1A0DCC8A4747CE7BB">
    <w:name w:val="9ACF2CB2B9C948F1A0DCC8A4747CE7BB"/>
    <w:rsid w:val="009C4F4F"/>
  </w:style>
  <w:style w:type="paragraph" w:customStyle="1" w:styleId="A7D9754E100940D8881366A8C19A7475">
    <w:name w:val="A7D9754E100940D8881366A8C19A7475"/>
    <w:rPr>
      <w:lang w:val="sk-SK" w:eastAsia="sk-SK"/>
    </w:rPr>
  </w:style>
  <w:style w:type="paragraph" w:customStyle="1" w:styleId="484CDEB3FE6C49C5B9B47BFC2358594D">
    <w:name w:val="484CDEB3FE6C49C5B9B47BFC2358594D"/>
    <w:rPr>
      <w:lang w:val="sk-SK" w:eastAsia="sk-SK"/>
    </w:rPr>
  </w:style>
  <w:style w:type="paragraph" w:customStyle="1" w:styleId="5FC92C9096A241C4AE9C797F1CE3CA5F">
    <w:name w:val="5FC92C9096A241C4AE9C797F1CE3CA5F"/>
    <w:rPr>
      <w:lang w:val="sk-SK" w:eastAsia="sk-SK"/>
    </w:rPr>
  </w:style>
  <w:style w:type="paragraph" w:customStyle="1" w:styleId="50CE315C21F14540B75C79FB5FAC1015">
    <w:name w:val="50CE315C21F14540B75C79FB5FAC1015"/>
    <w:rsid w:val="001310E1"/>
    <w:rPr>
      <w:lang w:val="sk-SK" w:eastAsia="sk-S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ruzie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2018-09-24T00:00:00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tns:customPropertyEditors xmlns:tns="http://schemas.microsoft.com/office/2006/customDocumentInformationPanel">
  <tns:showOnOpen/>
  <tns:defaultPropertyEditorNamespace/>
</tns:customPropertyEdito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4D4714841D44FA65D84BEA14ABEC2" ma:contentTypeVersion="0" ma:contentTypeDescription="Umožňuje vytvoriť nový dokument." ma:contentTypeScope="" ma:versionID="07faa78bee48c0a2980e9878f1ad5f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40102F-8035-47A7-A8C5-2A5150688A98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AB4AA2-8A4B-4B75-8A6B-5663ACD819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5297A3-F999-42B8-B2C1-CB5E6CFA54CD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8184F8F8-018C-4FA6-9AE1-6F8186672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B5EA035A-FD14-4AEE-AD48-834B3E79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Sestava (městský návrh)</Template>
  <TotalTime>14</TotalTime>
  <Pages>5</Pages>
  <Words>1566</Words>
  <Characters>8927</Characters>
  <Application>Microsoft Office Word</Application>
  <DocSecurity>0</DocSecurity>
  <Lines>74</Lines>
  <Paragraphs>20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6" baseType="lpstr">
      <vt:lpstr>Pravidlá zúčtovania odchýlok a regulačnej elektriny v stave núdze v elektroenergetike, pri predchádzaní stavu núdze v elektroenergetike a pri skúškach stavu núdze v elektroenergetike  vypracované v súlade s článkom 39 nariadenia Európskej komisie (EÚ) 201</vt:lpstr>
      <vt:lpstr>Opatrenia na zníženie FRCE vyžadovaním zmien vo výrobe alebo spotrebe jednotiek na výrobu  elektriny alebo odberných jednotiek podľa čl. 152 ods. 16 nariadenia Európskej komisie EU 2017/1485</vt:lpstr>
      <vt:lpstr/>
      <vt:lpstr>Heading 1</vt:lpstr>
      <vt:lpstr>    Heading 2</vt:lpstr>
      <vt:lpstr>        /Heading 3</vt:lpstr>
    </vt:vector>
  </TitlesOfParts>
  <Company/>
  <LinksUpToDate>false</LinksUpToDate>
  <CharactersWithSpaces>10473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Pravidlá zúčtovania odchýlok a regulačnej elektriny v stave núdze v elektroenergetike, pri predchádzaní stavu núdze v elektroenergetike a pri skúškach stavu núdze v elektroenergetike  vypracované v súlade s článkom 39 nariadenia Európskej komisie (EÚ) 2017/2196 z 24. novembra 2017,  ktorým sa stanovuje sieťový predpis o stavoch núdze a obnovy prevádzky v sektore elektrickej energie</dc:title>
  <dc:subject>Pravidlá zúčtovania odchýlok a regulačnej elektriny v stave núdze v elektroenergetike, pri predchádzaní stavu núdze v elektroenergetike a pri skúškach stavu núdze v elektroenergetike</dc:subject>
  <dc:creator>martin.jedinak@sepsas.sk</dc:creator>
  <cp:keywords/>
  <dc:description/>
  <cp:lastModifiedBy>Mojžiš Pavel</cp:lastModifiedBy>
  <cp:revision>5</cp:revision>
  <cp:lastPrinted>2018-07-24T12:32:00Z</cp:lastPrinted>
  <dcterms:created xsi:type="dcterms:W3CDTF">2018-09-14T05:34:00Z</dcterms:created>
  <dcterms:modified xsi:type="dcterms:W3CDTF">2018-09-20T11:05:00Z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TC101927579990</vt:lpwstr>
  </property>
  <property fmtid="{D5CDD505-2E9C-101B-9397-08002B2CF9AE}" pid="3" name="ContentTypeId">
    <vt:lpwstr>0x0101009F44D4714841D44FA65D84BEA14ABEC2</vt:lpwstr>
  </property>
</Properties>
</file>