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55D" w:rsidRDefault="00C65594">
      <w:pPr>
        <w:rPr>
          <w:rFonts w:ascii="Arial" w:hAnsi="Arial" w:cs="Arial"/>
          <w:sz w:val="22"/>
        </w:rPr>
      </w:pPr>
      <w:r>
        <w:rPr>
          <w:noProof/>
          <w:sz w:val="20"/>
          <w:lang w:val="sk-SK"/>
        </w:rPr>
        <mc:AlternateContent>
          <mc:Choice Requires="wps">
            <w:drawing>
              <wp:anchor distT="0" distB="0" distL="114300" distR="114300" simplePos="0" relativeHeight="251657216" behindDoc="0" locked="0" layoutInCell="1" allowOverlap="1">
                <wp:simplePos x="0" y="0"/>
                <wp:positionH relativeFrom="column">
                  <wp:posOffset>-319405</wp:posOffset>
                </wp:positionH>
                <wp:positionV relativeFrom="paragraph">
                  <wp:posOffset>-386080</wp:posOffset>
                </wp:positionV>
                <wp:extent cx="6438900" cy="9730105"/>
                <wp:effectExtent l="0" t="0" r="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9730105"/>
                        </a:xfrm>
                        <a:prstGeom prst="rect">
                          <a:avLst/>
                        </a:prstGeom>
                        <a:noFill/>
                        <a:ln>
                          <a:noFill/>
                        </a:ln>
                        <a:effectLst/>
                        <a:extLst>
                          <a:ext uri="{909E8E84-426E-40DD-AFC4-6F175D3DCCD1}">
                            <a14:hiddenFill xmlns:a14="http://schemas.microsoft.com/office/drawing/2010/main">
                              <a:solidFill>
                                <a:srgbClr val="339966">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255D" w:rsidRPr="00530D4C" w:rsidRDefault="00A2255D" w:rsidP="00912B66">
                            <w:pPr>
                              <w:pStyle w:val="Zkladntext3"/>
                              <w:rPr>
                                <w:color w:val="007948"/>
                                <w:sz w:val="32"/>
                                <w:szCs w:val="32"/>
                              </w:rPr>
                            </w:pPr>
                            <w:r>
                              <w:rPr>
                                <w:color w:val="007948"/>
                                <w:sz w:val="32"/>
                                <w:szCs w:val="32"/>
                              </w:rPr>
                              <w:t>INTEGRATED MANAGEMENT SYSTEM POLICY</w:t>
                            </w:r>
                          </w:p>
                          <w:p w:rsidR="00A2255D" w:rsidRPr="006A3750" w:rsidRDefault="00333FE2" w:rsidP="00912B66">
                            <w:pPr>
                              <w:pStyle w:val="Zkladntext3"/>
                              <w:spacing w:after="60"/>
                              <w:jc w:val="both"/>
                              <w:rPr>
                                <w:color w:val="007948"/>
                                <w:sz w:val="22"/>
                                <w:szCs w:val="22"/>
                              </w:rPr>
                            </w:pPr>
                            <w:r>
                              <w:rPr>
                                <w:color w:val="007948"/>
                                <w:sz w:val="32"/>
                                <w:szCs w:val="32"/>
                              </w:rPr>
                              <w:t xml:space="preserve"> </w:t>
                            </w:r>
                          </w:p>
                          <w:p w:rsidR="00530D4C" w:rsidRPr="00861105" w:rsidRDefault="002E14CC" w:rsidP="00912B66">
                            <w:pPr>
                              <w:pStyle w:val="Zarkazkladnhotextu"/>
                              <w:spacing w:before="0" w:after="60"/>
                              <w:rPr>
                                <w:color w:val="007948"/>
                                <w:sz w:val="20"/>
                                <w:szCs w:val="20"/>
                              </w:rPr>
                            </w:pPr>
                            <w:proofErr w:type="spellStart"/>
                            <w:r>
                              <w:rPr>
                                <w:color w:val="037B3C"/>
                                <w:sz w:val="20"/>
                                <w:szCs w:val="20"/>
                              </w:rPr>
                              <w:t>Slovenská</w:t>
                            </w:r>
                            <w:proofErr w:type="spellEnd"/>
                            <w:r>
                              <w:rPr>
                                <w:color w:val="037B3C"/>
                                <w:sz w:val="20"/>
                                <w:szCs w:val="20"/>
                              </w:rPr>
                              <w:t xml:space="preserve"> </w:t>
                            </w:r>
                            <w:proofErr w:type="spellStart"/>
                            <w:r>
                              <w:rPr>
                                <w:color w:val="037B3C"/>
                                <w:sz w:val="20"/>
                                <w:szCs w:val="20"/>
                              </w:rPr>
                              <w:t>elektrizačná</w:t>
                            </w:r>
                            <w:proofErr w:type="spellEnd"/>
                            <w:r>
                              <w:rPr>
                                <w:color w:val="037B3C"/>
                                <w:sz w:val="20"/>
                                <w:szCs w:val="20"/>
                              </w:rPr>
                              <w:t xml:space="preserve"> </w:t>
                            </w:r>
                            <w:proofErr w:type="spellStart"/>
                            <w:r>
                              <w:rPr>
                                <w:color w:val="037B3C"/>
                                <w:sz w:val="20"/>
                                <w:szCs w:val="20"/>
                              </w:rPr>
                              <w:t>prenosová</w:t>
                            </w:r>
                            <w:proofErr w:type="spellEnd"/>
                            <w:r>
                              <w:rPr>
                                <w:color w:val="037B3C"/>
                                <w:sz w:val="20"/>
                                <w:szCs w:val="20"/>
                              </w:rPr>
                              <w:t xml:space="preserve"> </w:t>
                            </w:r>
                            <w:proofErr w:type="spellStart"/>
                            <w:r>
                              <w:rPr>
                                <w:color w:val="037B3C"/>
                                <w:sz w:val="20"/>
                                <w:szCs w:val="20"/>
                              </w:rPr>
                              <w:t>sústava</w:t>
                            </w:r>
                            <w:proofErr w:type="spellEnd"/>
                            <w:r>
                              <w:rPr>
                                <w:color w:val="037B3C"/>
                                <w:sz w:val="20"/>
                                <w:szCs w:val="20"/>
                              </w:rPr>
                              <w:t xml:space="preserve">, a. s., guarantees safe, reliable, quality, and economically efficient operation of the Transmission System and it ensures its sustainable development and technological progress while respecting the environment protection principles. As a respected entity on the market in electricity, it participates in the development of the European market in electricity and provides quality services to the customers via active cooperation with foreign partners. </w:t>
                            </w:r>
                            <w:r w:rsidR="00333FE2">
                              <w:rPr>
                                <w:color w:val="037B3C"/>
                                <w:sz w:val="20"/>
                                <w:szCs w:val="20"/>
                              </w:rPr>
                              <w:t>Moreover</w:t>
                            </w:r>
                            <w:r>
                              <w:rPr>
                                <w:color w:val="037B3C"/>
                                <w:sz w:val="20"/>
                                <w:szCs w:val="20"/>
                              </w:rPr>
                              <w:t xml:space="preserve">, it guarantees transparent and non-discriminatory approach to the system. The company respects the principles of the socially responsible business, </w:t>
                            </w:r>
                            <w:r w:rsidR="00BD648F">
                              <w:rPr>
                                <w:color w:val="037B3C"/>
                                <w:sz w:val="20"/>
                                <w:szCs w:val="20"/>
                              </w:rPr>
                              <w:t xml:space="preserve">it </w:t>
                            </w:r>
                            <w:r>
                              <w:rPr>
                                <w:color w:val="037B3C"/>
                                <w:sz w:val="20"/>
                                <w:szCs w:val="20"/>
                              </w:rPr>
                              <w:t xml:space="preserve">cares </w:t>
                            </w:r>
                            <w:r w:rsidR="00BD648F">
                              <w:rPr>
                                <w:color w:val="037B3C"/>
                                <w:sz w:val="20"/>
                                <w:szCs w:val="20"/>
                              </w:rPr>
                              <w:t>about</w:t>
                            </w:r>
                            <w:r>
                              <w:rPr>
                                <w:color w:val="037B3C"/>
                                <w:sz w:val="20"/>
                                <w:szCs w:val="20"/>
                              </w:rPr>
                              <w:t xml:space="preserve"> appreciation of assets, and creation of safe and healthy work environment.</w:t>
                            </w:r>
                          </w:p>
                          <w:p w:rsidR="00530D4C" w:rsidRPr="00CC2E7B" w:rsidRDefault="00530D4C" w:rsidP="00912B66">
                            <w:pPr>
                              <w:pStyle w:val="Zarkazkladnhotextu"/>
                              <w:spacing w:before="0" w:after="0"/>
                              <w:rPr>
                                <w:color w:val="037B3C"/>
                                <w:sz w:val="20"/>
                                <w:szCs w:val="20"/>
                              </w:rPr>
                            </w:pPr>
                            <w:r>
                              <w:rPr>
                                <w:color w:val="037B3C"/>
                                <w:sz w:val="20"/>
                                <w:szCs w:val="20"/>
                              </w:rPr>
                              <w:t xml:space="preserve">Being aware of the responsibility towards the participants of the market in electricity in the Slovak Republic and the specifics resulting from the geographical location, we are striving for being an active creator of the system development and market in electricity which takes part in preparation of the rules </w:t>
                            </w:r>
                            <w:r w:rsidR="003631A8" w:rsidRPr="003631A8">
                              <w:rPr>
                                <w:color w:val="037B3C"/>
                                <w:sz w:val="20"/>
                                <w:szCs w:val="20"/>
                              </w:rPr>
                              <w:t>for the national and European interconnected system</w:t>
                            </w:r>
                            <w:r>
                              <w:rPr>
                                <w:color w:val="037B3C"/>
                                <w:sz w:val="20"/>
                                <w:szCs w:val="20"/>
                              </w:rPr>
                              <w:t xml:space="preserve">. Due to technological maturity and quality of the human potential, </w:t>
                            </w:r>
                            <w:proofErr w:type="spellStart"/>
                            <w:r>
                              <w:rPr>
                                <w:color w:val="037B3C"/>
                                <w:sz w:val="20"/>
                                <w:szCs w:val="20"/>
                              </w:rPr>
                              <w:t>Slovenská</w:t>
                            </w:r>
                            <w:proofErr w:type="spellEnd"/>
                            <w:r>
                              <w:rPr>
                                <w:color w:val="037B3C"/>
                                <w:sz w:val="20"/>
                                <w:szCs w:val="20"/>
                              </w:rPr>
                              <w:t xml:space="preserve"> </w:t>
                            </w:r>
                            <w:proofErr w:type="spellStart"/>
                            <w:r>
                              <w:rPr>
                                <w:color w:val="037B3C"/>
                                <w:sz w:val="20"/>
                                <w:szCs w:val="20"/>
                              </w:rPr>
                              <w:t>elektrizačná</w:t>
                            </w:r>
                            <w:proofErr w:type="spellEnd"/>
                            <w:r>
                              <w:rPr>
                                <w:color w:val="037B3C"/>
                                <w:sz w:val="20"/>
                                <w:szCs w:val="20"/>
                              </w:rPr>
                              <w:t xml:space="preserve"> </w:t>
                            </w:r>
                            <w:proofErr w:type="spellStart"/>
                            <w:r>
                              <w:rPr>
                                <w:color w:val="037B3C"/>
                                <w:sz w:val="20"/>
                                <w:szCs w:val="20"/>
                              </w:rPr>
                              <w:t>prenosová</w:t>
                            </w:r>
                            <w:proofErr w:type="spellEnd"/>
                            <w:r>
                              <w:rPr>
                                <w:color w:val="037B3C"/>
                                <w:sz w:val="20"/>
                                <w:szCs w:val="20"/>
                              </w:rPr>
                              <w:t xml:space="preserve"> </w:t>
                            </w:r>
                            <w:proofErr w:type="spellStart"/>
                            <w:r>
                              <w:rPr>
                                <w:color w:val="037B3C"/>
                                <w:sz w:val="20"/>
                                <w:szCs w:val="20"/>
                              </w:rPr>
                              <w:t>sústava</w:t>
                            </w:r>
                            <w:proofErr w:type="spellEnd"/>
                            <w:r>
                              <w:rPr>
                                <w:color w:val="037B3C"/>
                                <w:sz w:val="20"/>
                                <w:szCs w:val="20"/>
                              </w:rPr>
                              <w:t>, a. s., becomes a rec</w:t>
                            </w:r>
                            <w:r w:rsidR="003631A8">
                              <w:rPr>
                                <w:color w:val="037B3C"/>
                                <w:sz w:val="20"/>
                                <w:szCs w:val="20"/>
                              </w:rPr>
                              <w:t>ognized entity of the European system for e</w:t>
                            </w:r>
                            <w:r>
                              <w:rPr>
                                <w:color w:val="037B3C"/>
                                <w:sz w:val="20"/>
                                <w:szCs w:val="20"/>
                              </w:rPr>
                              <w:t>lectrici</w:t>
                            </w:r>
                            <w:r w:rsidR="003631A8">
                              <w:rPr>
                                <w:color w:val="037B3C"/>
                                <w:sz w:val="20"/>
                                <w:szCs w:val="20"/>
                              </w:rPr>
                              <w:t>ty t</w:t>
                            </w:r>
                            <w:r>
                              <w:rPr>
                                <w:color w:val="037B3C"/>
                                <w:sz w:val="20"/>
                                <w:szCs w:val="20"/>
                              </w:rPr>
                              <w:t>ransmission.</w:t>
                            </w:r>
                          </w:p>
                          <w:p w:rsidR="00A2255D" w:rsidRPr="00E12B58" w:rsidRDefault="004B21E1" w:rsidP="00912B66">
                            <w:pPr>
                              <w:pStyle w:val="Zkladntext2"/>
                              <w:spacing w:before="120"/>
                              <w:rPr>
                                <w:rFonts w:ascii="Arial" w:hAnsi="Arial" w:cs="Arial"/>
                                <w:b/>
                                <w:bCs/>
                                <w:i/>
                                <w:iCs/>
                                <w:color w:val="007948"/>
                                <w:sz w:val="22"/>
                                <w:szCs w:val="22"/>
                              </w:rPr>
                            </w:pPr>
                            <w:r>
                              <w:rPr>
                                <w:rFonts w:ascii="Arial" w:hAnsi="Arial"/>
                                <w:b/>
                                <w:bCs/>
                                <w:i/>
                                <w:iCs/>
                                <w:color w:val="007948"/>
                                <w:sz w:val="22"/>
                                <w:szCs w:val="22"/>
                              </w:rPr>
                              <w:t>SEPS top management is aware that this vision can be accomplished only provided that high quality is achieved in all activities. To this end the management undertakes to:</w:t>
                            </w:r>
                          </w:p>
                          <w:p w:rsidR="00A2255D" w:rsidRPr="00943D65" w:rsidRDefault="00A2255D"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Implement</w:t>
                            </w:r>
                            <w:r w:rsidR="000748FC">
                              <w:rPr>
                                <w:rFonts w:ascii="Arial" w:hAnsi="Arial"/>
                                <w:color w:val="007948"/>
                                <w:sz w:val="20"/>
                                <w:szCs w:val="20"/>
                              </w:rPr>
                              <w:t xml:space="preserve">, </w:t>
                            </w:r>
                            <w:r w:rsidR="006A3750">
                              <w:rPr>
                                <w:rFonts w:ascii="Arial" w:hAnsi="Arial"/>
                                <w:color w:val="007948"/>
                                <w:sz w:val="20"/>
                                <w:szCs w:val="20"/>
                              </w:rPr>
                              <w:t xml:space="preserve">maintain </w:t>
                            </w:r>
                            <w:r w:rsidR="000748FC">
                              <w:rPr>
                                <w:rFonts w:ascii="Arial" w:hAnsi="Arial"/>
                                <w:color w:val="007948"/>
                                <w:sz w:val="20"/>
                                <w:szCs w:val="20"/>
                              </w:rPr>
                              <w:t>and continuously improve</w:t>
                            </w:r>
                            <w:r>
                              <w:rPr>
                                <w:rFonts w:ascii="Arial" w:hAnsi="Arial"/>
                                <w:color w:val="007948"/>
                                <w:sz w:val="20"/>
                                <w:szCs w:val="20"/>
                              </w:rPr>
                              <w:t xml:space="preserve"> the Integrated Management System in accordance with STN EN ISO 9001:2016, STN EN ISO 14001:2016, STN </w:t>
                            </w:r>
                            <w:r w:rsidR="00F4560D">
                              <w:rPr>
                                <w:rFonts w:ascii="Arial" w:hAnsi="Arial"/>
                                <w:color w:val="007948"/>
                                <w:sz w:val="20"/>
                                <w:szCs w:val="20"/>
                              </w:rPr>
                              <w:t>ISO</w:t>
                            </w:r>
                            <w:r>
                              <w:rPr>
                                <w:rFonts w:ascii="Arial" w:hAnsi="Arial"/>
                                <w:color w:val="007948"/>
                                <w:sz w:val="20"/>
                                <w:szCs w:val="20"/>
                              </w:rPr>
                              <w:t xml:space="preserve"> </w:t>
                            </w:r>
                            <w:r w:rsidR="00F4560D">
                              <w:rPr>
                                <w:rFonts w:ascii="Arial" w:hAnsi="Arial"/>
                                <w:color w:val="007948"/>
                                <w:sz w:val="20"/>
                                <w:szCs w:val="20"/>
                              </w:rPr>
                              <w:t>45001</w:t>
                            </w:r>
                            <w:r>
                              <w:rPr>
                                <w:rFonts w:ascii="Arial" w:hAnsi="Arial"/>
                                <w:color w:val="007948"/>
                                <w:sz w:val="20"/>
                                <w:szCs w:val="20"/>
                              </w:rPr>
                              <w:t>:20</w:t>
                            </w:r>
                            <w:r w:rsidR="00F4560D">
                              <w:rPr>
                                <w:rFonts w:ascii="Arial" w:hAnsi="Arial"/>
                                <w:color w:val="007948"/>
                                <w:sz w:val="20"/>
                                <w:szCs w:val="20"/>
                              </w:rPr>
                              <w:t>19</w:t>
                            </w:r>
                            <w:r>
                              <w:rPr>
                                <w:rFonts w:ascii="Arial" w:hAnsi="Arial"/>
                                <w:color w:val="007948"/>
                                <w:sz w:val="20"/>
                                <w:szCs w:val="20"/>
                              </w:rPr>
                              <w:t xml:space="preserve">, </w:t>
                            </w:r>
                            <w:proofErr w:type="gramStart"/>
                            <w:r>
                              <w:rPr>
                                <w:rFonts w:ascii="Arial" w:hAnsi="Arial"/>
                                <w:color w:val="007948"/>
                                <w:sz w:val="20"/>
                                <w:szCs w:val="20"/>
                              </w:rPr>
                              <w:t>STN</w:t>
                            </w:r>
                            <w:proofErr w:type="gramEnd"/>
                            <w:r>
                              <w:rPr>
                                <w:rFonts w:ascii="Arial" w:hAnsi="Arial"/>
                                <w:color w:val="007948"/>
                                <w:sz w:val="20"/>
                                <w:szCs w:val="20"/>
                              </w:rPr>
                              <w:t xml:space="preserve"> ISO/IEC 27001:2014.</w:t>
                            </w:r>
                          </w:p>
                          <w:p w:rsidR="00A2255D" w:rsidRPr="00530D4C" w:rsidRDefault="00A2255D"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Carry out all activities in line with the applicable laws and regulations of the Slovak Republic, EU, and other commitments made by the company.</w:t>
                            </w:r>
                          </w:p>
                          <w:p w:rsidR="00A2255D" w:rsidRPr="00530D4C" w:rsidRDefault="00A2255D"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 xml:space="preserve">Develop awareness of all employees of the Integrated Management System and their professional growth. </w:t>
                            </w:r>
                          </w:p>
                          <w:p w:rsidR="00530D4C" w:rsidRPr="00530D4C" w:rsidRDefault="00530D4C"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 xml:space="preserve">Strengthen its position in the international environment on the bilateral and multilateral level and within the activities of the international organisations associating </w:t>
                            </w:r>
                            <w:r w:rsidR="00C4013B">
                              <w:rPr>
                                <w:rFonts w:ascii="Arial" w:hAnsi="Arial"/>
                                <w:color w:val="007948"/>
                                <w:sz w:val="20"/>
                                <w:szCs w:val="20"/>
                              </w:rPr>
                              <w:t xml:space="preserve">the </w:t>
                            </w:r>
                            <w:r>
                              <w:rPr>
                                <w:rFonts w:ascii="Arial" w:hAnsi="Arial"/>
                                <w:color w:val="007948"/>
                                <w:sz w:val="20"/>
                                <w:szCs w:val="20"/>
                              </w:rPr>
                              <w:t>transmission system operators.</w:t>
                            </w:r>
                          </w:p>
                          <w:p w:rsidR="00A2255D" w:rsidRPr="00530D4C" w:rsidRDefault="00A2255D"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 xml:space="preserve">Satisfy the requirements and needs of the customers. </w:t>
                            </w:r>
                          </w:p>
                          <w:p w:rsidR="00A2255D" w:rsidRPr="00850C3D" w:rsidRDefault="00A2255D"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Support open dialogue with the public, concerned state administration authorities, state authorities of public administration supervision, and other parties concerned.</w:t>
                            </w:r>
                          </w:p>
                          <w:p w:rsidR="00B50BBE" w:rsidRPr="00850C3D" w:rsidRDefault="001107F0"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Implement appropriate technical, human resource, and organisational measures with the aim of effective management of the identified risks within ISM what includes risk and opportunit</w:t>
                            </w:r>
                            <w:r w:rsidR="00C4013B">
                              <w:rPr>
                                <w:rFonts w:ascii="Arial" w:hAnsi="Arial"/>
                                <w:color w:val="007948"/>
                                <w:sz w:val="20"/>
                                <w:szCs w:val="20"/>
                              </w:rPr>
                              <w:t>y management</w:t>
                            </w:r>
                            <w:r>
                              <w:rPr>
                                <w:rFonts w:ascii="Arial" w:hAnsi="Arial"/>
                                <w:color w:val="007948"/>
                                <w:sz w:val="20"/>
                                <w:szCs w:val="20"/>
                              </w:rPr>
                              <w:t xml:space="preserve"> in the field of quality, environment, and OHS as well as information </w:t>
                            </w:r>
                            <w:r w:rsidR="00C4013B">
                              <w:rPr>
                                <w:rFonts w:ascii="Arial" w:hAnsi="Arial"/>
                                <w:color w:val="007948"/>
                                <w:sz w:val="20"/>
                                <w:szCs w:val="20"/>
                              </w:rPr>
                              <w:t>security</w:t>
                            </w:r>
                            <w:r>
                              <w:rPr>
                                <w:rFonts w:ascii="Arial" w:hAnsi="Arial"/>
                                <w:color w:val="007948"/>
                                <w:sz w:val="20"/>
                                <w:szCs w:val="20"/>
                              </w:rPr>
                              <w:t>.</w:t>
                            </w:r>
                          </w:p>
                          <w:p w:rsidR="00A2255D" w:rsidRPr="00850C3D" w:rsidRDefault="00A2255D" w:rsidP="00912B66">
                            <w:pPr>
                              <w:pStyle w:val="Zkladntext2"/>
                              <w:spacing w:before="80"/>
                              <w:rPr>
                                <w:rFonts w:ascii="Arial" w:hAnsi="Arial" w:cs="Arial"/>
                                <w:b/>
                                <w:bCs/>
                                <w:color w:val="007948"/>
                                <w:sz w:val="22"/>
                                <w:szCs w:val="22"/>
                              </w:rPr>
                            </w:pPr>
                            <w:r>
                              <w:rPr>
                                <w:rFonts w:ascii="Arial" w:hAnsi="Arial"/>
                                <w:b/>
                                <w:bCs/>
                                <w:color w:val="007948"/>
                                <w:sz w:val="22"/>
                                <w:szCs w:val="22"/>
                              </w:rPr>
                              <w:t>In the Quality Management System:</w:t>
                            </w:r>
                          </w:p>
                          <w:p w:rsidR="00A2255D" w:rsidRPr="00850C3D" w:rsidRDefault="00A2255D" w:rsidP="00912B66">
                            <w:pPr>
                              <w:pStyle w:val="Zkladntext2"/>
                              <w:numPr>
                                <w:ilvl w:val="0"/>
                                <w:numId w:val="7"/>
                              </w:numPr>
                              <w:spacing w:before="60"/>
                              <w:ind w:left="714" w:hanging="357"/>
                              <w:rPr>
                                <w:rFonts w:ascii="Arial" w:hAnsi="Arial" w:cs="Arial"/>
                                <w:color w:val="007948"/>
                                <w:sz w:val="20"/>
                                <w:szCs w:val="20"/>
                              </w:rPr>
                            </w:pPr>
                            <w:r>
                              <w:rPr>
                                <w:rFonts w:ascii="Arial" w:hAnsi="Arial"/>
                                <w:color w:val="007948"/>
                                <w:sz w:val="20"/>
                                <w:szCs w:val="20"/>
                              </w:rPr>
                              <w:t>Continuously improve quality of</w:t>
                            </w:r>
                            <w:r w:rsidR="00912B66">
                              <w:rPr>
                                <w:rFonts w:ascii="Arial" w:hAnsi="Arial"/>
                                <w:color w:val="007948"/>
                                <w:sz w:val="20"/>
                                <w:szCs w:val="20"/>
                              </w:rPr>
                              <w:t xml:space="preserve"> the provided services and the t</w:t>
                            </w:r>
                            <w:r>
                              <w:rPr>
                                <w:rFonts w:ascii="Arial" w:hAnsi="Arial"/>
                                <w:color w:val="007948"/>
                                <w:sz w:val="20"/>
                                <w:szCs w:val="20"/>
                              </w:rPr>
                              <w:t xml:space="preserve">ransmission </w:t>
                            </w:r>
                            <w:r w:rsidR="00912B66">
                              <w:rPr>
                                <w:rFonts w:ascii="Arial" w:hAnsi="Arial"/>
                                <w:color w:val="007948"/>
                                <w:sz w:val="20"/>
                                <w:szCs w:val="20"/>
                              </w:rPr>
                              <w:t>s</w:t>
                            </w:r>
                            <w:r>
                              <w:rPr>
                                <w:rFonts w:ascii="Arial" w:hAnsi="Arial"/>
                                <w:color w:val="007948"/>
                                <w:sz w:val="20"/>
                                <w:szCs w:val="20"/>
                              </w:rPr>
                              <w:t>ystem reliability and improve its market position through meeting feasible requirements of the customers.</w:t>
                            </w:r>
                          </w:p>
                          <w:p w:rsidR="00A2255D" w:rsidRPr="00850C3D" w:rsidRDefault="00A2255D" w:rsidP="00912B66">
                            <w:pPr>
                              <w:pStyle w:val="Zkladntext2"/>
                              <w:numPr>
                                <w:ilvl w:val="0"/>
                                <w:numId w:val="7"/>
                              </w:numPr>
                              <w:spacing w:before="60"/>
                              <w:ind w:left="714" w:hanging="357"/>
                              <w:rPr>
                                <w:rFonts w:ascii="Arial" w:hAnsi="Arial" w:cs="Arial"/>
                                <w:color w:val="007948"/>
                                <w:sz w:val="20"/>
                                <w:szCs w:val="20"/>
                              </w:rPr>
                            </w:pPr>
                            <w:r>
                              <w:rPr>
                                <w:rFonts w:ascii="Arial" w:hAnsi="Arial"/>
                                <w:color w:val="007948"/>
                                <w:sz w:val="20"/>
                                <w:szCs w:val="20"/>
                              </w:rPr>
                              <w:t>Manage, evaluate, and improve processes to mak</w:t>
                            </w:r>
                            <w:r w:rsidR="00912B66">
                              <w:rPr>
                                <w:rFonts w:ascii="Arial" w:hAnsi="Arial"/>
                                <w:color w:val="007948"/>
                                <w:sz w:val="20"/>
                                <w:szCs w:val="20"/>
                              </w:rPr>
                              <w:t>e</w:t>
                            </w:r>
                            <w:r>
                              <w:rPr>
                                <w:rFonts w:ascii="Arial" w:hAnsi="Arial"/>
                                <w:color w:val="007948"/>
                                <w:sz w:val="20"/>
                                <w:szCs w:val="20"/>
                              </w:rPr>
                              <w:t xml:space="preserve"> them optimal.</w:t>
                            </w:r>
                          </w:p>
                          <w:p w:rsidR="00A2255D" w:rsidRPr="00850C3D" w:rsidRDefault="00A2255D" w:rsidP="00912B66">
                            <w:pPr>
                              <w:pStyle w:val="Zkladntext2"/>
                              <w:spacing w:before="80"/>
                              <w:rPr>
                                <w:rFonts w:ascii="Arial" w:hAnsi="Arial" w:cs="Arial"/>
                                <w:b/>
                                <w:bCs/>
                                <w:color w:val="007948"/>
                                <w:sz w:val="22"/>
                                <w:szCs w:val="22"/>
                              </w:rPr>
                            </w:pPr>
                            <w:r>
                              <w:rPr>
                                <w:rFonts w:ascii="Arial" w:hAnsi="Arial"/>
                                <w:b/>
                                <w:bCs/>
                                <w:color w:val="007948"/>
                                <w:sz w:val="22"/>
                                <w:szCs w:val="22"/>
                              </w:rPr>
                              <w:t>In the Environment Management System:</w:t>
                            </w:r>
                          </w:p>
                          <w:p w:rsidR="00A2255D" w:rsidRPr="00850C3D" w:rsidRDefault="00A2255D"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Protect the environment by introducing advanced technologies and system management of its waste production.</w:t>
                            </w:r>
                          </w:p>
                          <w:p w:rsidR="00A2255D" w:rsidRPr="00850C3D" w:rsidRDefault="00A2255D"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Ensure continuous improvement and prevention of pollution in relation to the environment protection.</w:t>
                            </w:r>
                          </w:p>
                          <w:p w:rsidR="00530D4C" w:rsidRPr="00850C3D" w:rsidRDefault="00530D4C" w:rsidP="00912B66">
                            <w:pPr>
                              <w:pStyle w:val="Zkladntext2"/>
                              <w:spacing w:before="80"/>
                              <w:rPr>
                                <w:rFonts w:ascii="Arial" w:hAnsi="Arial" w:cs="Arial"/>
                                <w:b/>
                                <w:bCs/>
                                <w:color w:val="007948"/>
                                <w:sz w:val="22"/>
                                <w:szCs w:val="22"/>
                              </w:rPr>
                            </w:pPr>
                            <w:r>
                              <w:rPr>
                                <w:rFonts w:ascii="Arial" w:hAnsi="Arial"/>
                                <w:b/>
                                <w:bCs/>
                                <w:color w:val="007948"/>
                                <w:sz w:val="22"/>
                                <w:szCs w:val="22"/>
                              </w:rPr>
                              <w:t>In the Occupational Health and Safety System:</w:t>
                            </w:r>
                          </w:p>
                          <w:p w:rsidR="00530D4C" w:rsidRPr="00850C3D" w:rsidRDefault="00530D4C" w:rsidP="00912B66">
                            <w:pPr>
                              <w:pStyle w:val="Zkladntext2"/>
                              <w:numPr>
                                <w:ilvl w:val="0"/>
                                <w:numId w:val="7"/>
                              </w:numPr>
                              <w:spacing w:before="60"/>
                              <w:ind w:left="714" w:hanging="357"/>
                              <w:rPr>
                                <w:rFonts w:ascii="Arial" w:hAnsi="Arial" w:cs="Arial"/>
                                <w:color w:val="007948"/>
                                <w:sz w:val="20"/>
                                <w:szCs w:val="20"/>
                              </w:rPr>
                            </w:pPr>
                            <w:r>
                              <w:rPr>
                                <w:rFonts w:ascii="Arial" w:hAnsi="Arial"/>
                                <w:color w:val="007948"/>
                                <w:sz w:val="20"/>
                                <w:szCs w:val="20"/>
                              </w:rPr>
                              <w:t>Ensure prevention and basic conditions for occupational health and safety and elimination of risks and factors involved in occupational accidents, occupational diseases, and other on-the-job damage</w:t>
                            </w:r>
                            <w:r w:rsidR="00146EF4">
                              <w:rPr>
                                <w:rFonts w:ascii="Arial" w:hAnsi="Arial"/>
                                <w:color w:val="007948"/>
                                <w:sz w:val="20"/>
                                <w:szCs w:val="20"/>
                              </w:rPr>
                              <w:t>s</w:t>
                            </w:r>
                            <w:r>
                              <w:rPr>
                                <w:rFonts w:ascii="Arial" w:hAnsi="Arial"/>
                                <w:color w:val="007948"/>
                                <w:sz w:val="20"/>
                                <w:szCs w:val="20"/>
                              </w:rPr>
                              <w:t xml:space="preserve"> to health.</w:t>
                            </w:r>
                          </w:p>
                          <w:p w:rsidR="00530D4C" w:rsidRPr="00850C3D" w:rsidRDefault="00530D4C" w:rsidP="00912B66">
                            <w:pPr>
                              <w:pStyle w:val="Zkladntext2"/>
                              <w:numPr>
                                <w:ilvl w:val="0"/>
                                <w:numId w:val="5"/>
                              </w:numPr>
                              <w:spacing w:before="60"/>
                              <w:ind w:left="714" w:hanging="357"/>
                              <w:rPr>
                                <w:rFonts w:ascii="Arial" w:hAnsi="Arial" w:cs="Arial"/>
                                <w:color w:val="007948"/>
                                <w:sz w:val="20"/>
                                <w:szCs w:val="20"/>
                              </w:rPr>
                            </w:pPr>
                            <w:r>
                              <w:rPr>
                                <w:rFonts w:ascii="Arial" w:hAnsi="Arial"/>
                                <w:color w:val="007948"/>
                                <w:sz w:val="20"/>
                                <w:szCs w:val="20"/>
                              </w:rPr>
                              <w:t xml:space="preserve">Continuously improve the state of workplaces and working conditions of employees with the aim </w:t>
                            </w:r>
                            <w:r w:rsidR="00B81EEE">
                              <w:rPr>
                                <w:rFonts w:ascii="Arial" w:hAnsi="Arial"/>
                                <w:color w:val="007948"/>
                                <w:sz w:val="20"/>
                                <w:szCs w:val="20"/>
                              </w:rPr>
                              <w:t>to</w:t>
                            </w:r>
                            <w:r>
                              <w:rPr>
                                <w:rFonts w:ascii="Arial" w:hAnsi="Arial"/>
                                <w:color w:val="007948"/>
                                <w:sz w:val="20"/>
                                <w:szCs w:val="20"/>
                              </w:rPr>
                              <w:t xml:space="preserve"> minimiz</w:t>
                            </w:r>
                            <w:r w:rsidR="00B81EEE">
                              <w:rPr>
                                <w:rFonts w:ascii="Arial" w:hAnsi="Arial"/>
                                <w:color w:val="007948"/>
                                <w:sz w:val="20"/>
                                <w:szCs w:val="20"/>
                              </w:rPr>
                              <w:t>e</w:t>
                            </w:r>
                            <w:r>
                              <w:rPr>
                                <w:rFonts w:ascii="Arial" w:hAnsi="Arial"/>
                                <w:color w:val="007948"/>
                                <w:sz w:val="20"/>
                                <w:szCs w:val="20"/>
                              </w:rPr>
                              <w:t xml:space="preserve"> hazard, risk, and threat.</w:t>
                            </w:r>
                          </w:p>
                          <w:p w:rsidR="00530D4C" w:rsidRPr="00850C3D" w:rsidRDefault="00530D4C" w:rsidP="00912B66">
                            <w:pPr>
                              <w:pStyle w:val="Zkladntext2"/>
                              <w:numPr>
                                <w:ilvl w:val="0"/>
                                <w:numId w:val="5"/>
                              </w:numPr>
                              <w:spacing w:before="60"/>
                              <w:ind w:left="714" w:hanging="357"/>
                              <w:rPr>
                                <w:rFonts w:ascii="Arial" w:hAnsi="Arial" w:cs="Arial"/>
                                <w:color w:val="007948"/>
                                <w:sz w:val="20"/>
                                <w:szCs w:val="20"/>
                              </w:rPr>
                            </w:pPr>
                            <w:r>
                              <w:rPr>
                                <w:rFonts w:ascii="Arial" w:hAnsi="Arial"/>
                                <w:color w:val="007948"/>
                                <w:sz w:val="20"/>
                                <w:szCs w:val="20"/>
                              </w:rPr>
                              <w:t>Comply with the occupational health and safety policy implementation programme.</w:t>
                            </w:r>
                          </w:p>
                          <w:p w:rsidR="00530D4C" w:rsidRPr="00850C3D" w:rsidRDefault="00530D4C" w:rsidP="00912B66">
                            <w:pPr>
                              <w:pStyle w:val="Zkladntext2"/>
                              <w:spacing w:before="80"/>
                              <w:rPr>
                                <w:rFonts w:ascii="Arial" w:hAnsi="Arial" w:cs="Arial"/>
                                <w:b/>
                                <w:bCs/>
                                <w:color w:val="007948"/>
                                <w:sz w:val="22"/>
                                <w:szCs w:val="22"/>
                              </w:rPr>
                            </w:pPr>
                            <w:r>
                              <w:rPr>
                                <w:rFonts w:ascii="Arial" w:hAnsi="Arial"/>
                                <w:b/>
                                <w:bCs/>
                                <w:color w:val="007948"/>
                                <w:sz w:val="22"/>
                                <w:szCs w:val="22"/>
                              </w:rPr>
                              <w:t>In the Information Security Management System:</w:t>
                            </w:r>
                          </w:p>
                          <w:p w:rsidR="00530D4C" w:rsidRPr="00850C3D" w:rsidRDefault="00530D4C" w:rsidP="00912B66">
                            <w:pPr>
                              <w:pStyle w:val="Zkladntext2"/>
                              <w:numPr>
                                <w:ilvl w:val="0"/>
                                <w:numId w:val="8"/>
                              </w:numPr>
                              <w:spacing w:before="60"/>
                              <w:ind w:left="714" w:hanging="357"/>
                              <w:rPr>
                                <w:rFonts w:ascii="Arial" w:hAnsi="Arial" w:cs="Arial"/>
                                <w:color w:val="007948"/>
                                <w:sz w:val="20"/>
                                <w:szCs w:val="20"/>
                              </w:rPr>
                            </w:pPr>
                            <w:r>
                              <w:rPr>
                                <w:rFonts w:ascii="Arial" w:hAnsi="Arial"/>
                                <w:color w:val="007948"/>
                                <w:sz w:val="20"/>
                                <w:szCs w:val="20"/>
                              </w:rPr>
                              <w:t>Ensure preservation of the required attributes – confidentiality, availability, and integrity – of all information – assets – necessary to implement the company business activities.</w:t>
                            </w:r>
                          </w:p>
                          <w:p w:rsidR="00530D4C" w:rsidRPr="002B7FDA" w:rsidRDefault="00530D4C" w:rsidP="00912B66">
                            <w:pPr>
                              <w:pStyle w:val="Zkladntext2"/>
                              <w:numPr>
                                <w:ilvl w:val="0"/>
                                <w:numId w:val="8"/>
                              </w:numPr>
                              <w:spacing w:before="60"/>
                              <w:ind w:left="714" w:hanging="357"/>
                              <w:rPr>
                                <w:rFonts w:ascii="Arial" w:hAnsi="Arial" w:cs="Arial"/>
                                <w:color w:val="007948"/>
                                <w:sz w:val="20"/>
                                <w:szCs w:val="20"/>
                              </w:rPr>
                            </w:pPr>
                            <w:r>
                              <w:rPr>
                                <w:rFonts w:ascii="Arial" w:hAnsi="Arial"/>
                                <w:color w:val="007948"/>
                                <w:sz w:val="20"/>
                                <w:szCs w:val="20"/>
                              </w:rPr>
                              <w:t>Ensure compliance with the legislative requirements, contractual requirements, and requirements of the ISO 27001 standard</w:t>
                            </w:r>
                            <w:r w:rsidR="007429E4">
                              <w:rPr>
                                <w:rFonts w:ascii="Arial" w:hAnsi="Arial"/>
                                <w:color w:val="007948"/>
                                <w:sz w:val="20"/>
                                <w:szCs w:val="20"/>
                              </w:rPr>
                              <w:t xml:space="preserve"> </w:t>
                            </w:r>
                            <w:r w:rsidR="007429E4" w:rsidRPr="007A484C">
                              <w:rPr>
                                <w:rFonts w:ascii="Arial" w:hAnsi="Arial" w:cs="Arial"/>
                                <w:color w:val="007948"/>
                                <w:sz w:val="20"/>
                                <w:szCs w:val="20"/>
                              </w:rPr>
                              <w:t>a</w:t>
                            </w:r>
                            <w:r w:rsidR="008E075A">
                              <w:rPr>
                                <w:rFonts w:ascii="Arial" w:hAnsi="Arial" w:cs="Arial"/>
                                <w:color w:val="007948"/>
                                <w:sz w:val="20"/>
                                <w:szCs w:val="20"/>
                              </w:rPr>
                              <w:t>nd to continually improve the suitability, adequacy</w:t>
                            </w:r>
                            <w:r w:rsidR="007429E4" w:rsidRPr="007A484C">
                              <w:rPr>
                                <w:rFonts w:ascii="Arial" w:hAnsi="Arial" w:cs="Arial"/>
                                <w:color w:val="007948"/>
                                <w:sz w:val="20"/>
                                <w:szCs w:val="20"/>
                              </w:rPr>
                              <w:t xml:space="preserve"> a</w:t>
                            </w:r>
                            <w:r w:rsidR="008E075A">
                              <w:rPr>
                                <w:rFonts w:ascii="Arial" w:hAnsi="Arial" w:cs="Arial"/>
                                <w:color w:val="007948"/>
                                <w:sz w:val="20"/>
                                <w:szCs w:val="20"/>
                              </w:rPr>
                              <w:t>nd</w:t>
                            </w:r>
                            <w:r w:rsidR="007429E4" w:rsidRPr="007A484C">
                              <w:rPr>
                                <w:rFonts w:ascii="Arial" w:hAnsi="Arial" w:cs="Arial"/>
                                <w:color w:val="007948"/>
                                <w:sz w:val="20"/>
                                <w:szCs w:val="20"/>
                              </w:rPr>
                              <w:t> e</w:t>
                            </w:r>
                            <w:r w:rsidR="008E075A">
                              <w:rPr>
                                <w:rFonts w:ascii="Arial" w:hAnsi="Arial" w:cs="Arial"/>
                                <w:color w:val="007948"/>
                                <w:sz w:val="20"/>
                                <w:szCs w:val="20"/>
                              </w:rPr>
                              <w:t>f</w:t>
                            </w:r>
                            <w:r w:rsidR="007429E4" w:rsidRPr="007A484C">
                              <w:rPr>
                                <w:rFonts w:ascii="Arial" w:hAnsi="Arial" w:cs="Arial"/>
                                <w:color w:val="007948"/>
                                <w:sz w:val="20"/>
                                <w:szCs w:val="20"/>
                              </w:rPr>
                              <w:t>fe</w:t>
                            </w:r>
                            <w:r w:rsidR="008E075A">
                              <w:rPr>
                                <w:rFonts w:ascii="Arial" w:hAnsi="Arial" w:cs="Arial"/>
                                <w:color w:val="007948"/>
                                <w:sz w:val="20"/>
                                <w:szCs w:val="20"/>
                              </w:rPr>
                              <w:t>ctiveness of the information security management system</w:t>
                            </w:r>
                            <w:r>
                              <w:rPr>
                                <w:rFonts w:ascii="Arial" w:hAnsi="Arial"/>
                                <w:color w:val="007948"/>
                                <w:sz w:val="20"/>
                                <w:szCs w:val="20"/>
                              </w:rPr>
                              <w:t>.</w:t>
                            </w:r>
                          </w:p>
                          <w:p w:rsidR="00530D4C" w:rsidRPr="002B7FDA" w:rsidRDefault="001F0C3B" w:rsidP="00912B66">
                            <w:pPr>
                              <w:pStyle w:val="Zkladntext2"/>
                              <w:numPr>
                                <w:ilvl w:val="0"/>
                                <w:numId w:val="8"/>
                              </w:numPr>
                              <w:spacing w:before="60"/>
                              <w:ind w:left="714" w:hanging="357"/>
                              <w:rPr>
                                <w:rFonts w:ascii="Arial" w:hAnsi="Arial" w:cs="Arial"/>
                                <w:color w:val="007948"/>
                                <w:sz w:val="20"/>
                                <w:szCs w:val="20"/>
                              </w:rPr>
                            </w:pPr>
                            <w:r>
                              <w:rPr>
                                <w:rFonts w:ascii="Arial" w:hAnsi="Arial"/>
                                <w:color w:val="007948"/>
                                <w:sz w:val="20"/>
                                <w:szCs w:val="20"/>
                              </w:rPr>
                              <w:t>Enhance technical infrastructure of the company in order to maintain appropriate level of cyber security.</w:t>
                            </w:r>
                          </w:p>
                          <w:p w:rsidR="006D7C1E" w:rsidRDefault="0021792C" w:rsidP="00912B66">
                            <w:pPr>
                              <w:pStyle w:val="Pta"/>
                              <w:tabs>
                                <w:tab w:val="clear" w:pos="4536"/>
                                <w:tab w:val="clear" w:pos="9072"/>
                              </w:tabs>
                              <w:spacing w:before="120"/>
                              <w:ind w:left="7788"/>
                              <w:jc w:val="both"/>
                              <w:rPr>
                                <w:rFonts w:ascii="Arial" w:hAnsi="Arial" w:cs="Arial"/>
                                <w:color w:val="007948"/>
                                <w:sz w:val="20"/>
                                <w:szCs w:val="20"/>
                              </w:rPr>
                            </w:pPr>
                            <w:proofErr w:type="gramStart"/>
                            <w:r>
                              <w:rPr>
                                <w:rFonts w:ascii="Arial" w:hAnsi="Arial"/>
                                <w:color w:val="007948"/>
                                <w:sz w:val="20"/>
                                <w:szCs w:val="20"/>
                              </w:rPr>
                              <w:t>in</w:t>
                            </w:r>
                            <w:proofErr w:type="gramEnd"/>
                            <w:r>
                              <w:rPr>
                                <w:rFonts w:ascii="Arial" w:hAnsi="Arial"/>
                                <w:color w:val="007948"/>
                                <w:sz w:val="20"/>
                                <w:szCs w:val="20"/>
                              </w:rPr>
                              <w:t xml:space="preserve"> his own hand</w:t>
                            </w:r>
                          </w:p>
                          <w:p w:rsidR="00530D4C" w:rsidRPr="00530D4C" w:rsidRDefault="00530D4C" w:rsidP="00912B66">
                            <w:pPr>
                              <w:pStyle w:val="Pta"/>
                              <w:tabs>
                                <w:tab w:val="clear" w:pos="4536"/>
                                <w:tab w:val="clear" w:pos="9072"/>
                              </w:tabs>
                              <w:spacing w:before="120"/>
                              <w:ind w:left="720"/>
                              <w:jc w:val="both"/>
                              <w:rPr>
                                <w:rFonts w:ascii="Arial" w:hAnsi="Arial" w:cs="Arial"/>
                                <w:color w:val="007948"/>
                                <w:sz w:val="20"/>
                                <w:szCs w:val="20"/>
                              </w:rPr>
                            </w:pPr>
                            <w:r>
                              <w:rPr>
                                <w:rFonts w:ascii="Arial" w:hAnsi="Arial"/>
                                <w:color w:val="007948"/>
                                <w:sz w:val="20"/>
                                <w:szCs w:val="20"/>
                              </w:rPr>
                              <w:t xml:space="preserve">In Bratislava, on </w:t>
                            </w:r>
                            <w:r w:rsidR="006A3750">
                              <w:rPr>
                                <w:rFonts w:ascii="Arial" w:hAnsi="Arial"/>
                                <w:color w:val="007948"/>
                                <w:sz w:val="20"/>
                                <w:szCs w:val="20"/>
                              </w:rPr>
                              <w:t>23.03.2021</w:t>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t xml:space="preserve">Ing. </w:t>
                            </w:r>
                            <w:r w:rsidR="006A3750">
                              <w:rPr>
                                <w:rFonts w:ascii="Arial" w:hAnsi="Arial"/>
                                <w:color w:val="007948"/>
                                <w:sz w:val="20"/>
                                <w:szCs w:val="20"/>
                              </w:rPr>
                              <w:t xml:space="preserve">Peter </w:t>
                            </w:r>
                            <w:proofErr w:type="spellStart"/>
                            <w:r w:rsidR="006A3750">
                              <w:rPr>
                                <w:rFonts w:ascii="Arial" w:hAnsi="Arial"/>
                                <w:color w:val="007948"/>
                                <w:sz w:val="20"/>
                                <w:szCs w:val="20"/>
                              </w:rPr>
                              <w:t>Dovhun</w:t>
                            </w:r>
                            <w:proofErr w:type="spellEnd"/>
                          </w:p>
                          <w:p w:rsidR="00530D4C" w:rsidRPr="00530D4C" w:rsidRDefault="00530D4C" w:rsidP="00912B66">
                            <w:pPr>
                              <w:spacing w:line="360" w:lineRule="auto"/>
                              <w:ind w:left="720"/>
                              <w:jc w:val="both"/>
                              <w:rPr>
                                <w:rFonts w:ascii="Arial" w:hAnsi="Arial" w:cs="Arial"/>
                                <w:color w:val="007948"/>
                                <w:sz w:val="20"/>
                                <w:szCs w:val="20"/>
                              </w:rPr>
                            </w:pP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t>Chief Executive Officer (CEO)</w:t>
                            </w:r>
                          </w:p>
                          <w:p w:rsidR="00530D4C" w:rsidRDefault="00530D4C" w:rsidP="00912B66">
                            <w:pPr>
                              <w:jc w:val="both"/>
                              <w:rPr>
                                <w:rFonts w:ascii="Arial" w:hAnsi="Arial" w:cs="Arial"/>
                                <w:color w:val="007948"/>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15pt;margin-top:-30.4pt;width:507pt;height:76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" filled="f" fillcolor="#396" stroked="f">
                <v:fill opacity="32896f"/>
                <v:textbox>
                  <w:txbxContent>
                    <w:p w:rsidR="00A2255D" w:rsidRPr="00530D4C" w:rsidRDefault="00A2255D" w:rsidP="00912B66">
                      <w:pPr>
                        <w:pStyle w:val="Zkladntext3"/>
                        <w:rPr>
                          <w:color w:val="007948"/>
                          <w:sz w:val="32"/>
                          <w:szCs w:val="32"/>
                        </w:rPr>
                      </w:pPr>
                      <w:r>
                        <w:rPr>
                          <w:color w:val="007948"/>
                          <w:sz w:val="32"/>
                          <w:szCs w:val="32"/>
                        </w:rPr>
                        <w:t>INTEGRATED MANAGEMENT SYSTEM POLICY</w:t>
                      </w:r>
                    </w:p>
                    <w:p w:rsidR="00A2255D" w:rsidRPr="006A3750" w:rsidRDefault="00333FE2" w:rsidP="00912B66">
                      <w:pPr>
                        <w:pStyle w:val="Zkladntext3"/>
                        <w:spacing w:after="60"/>
                        <w:jc w:val="both"/>
                        <w:rPr>
                          <w:color w:val="007948"/>
                          <w:sz w:val="22"/>
                          <w:szCs w:val="22"/>
                        </w:rPr>
                      </w:pPr>
                      <w:r>
                        <w:rPr>
                          <w:color w:val="007948"/>
                          <w:sz w:val="32"/>
                          <w:szCs w:val="32"/>
                        </w:rPr>
                        <w:t xml:space="preserve"> </w:t>
                      </w:r>
                    </w:p>
                    <w:p w:rsidR="00530D4C" w:rsidRPr="00861105" w:rsidRDefault="002E14CC" w:rsidP="00912B66">
                      <w:pPr>
                        <w:pStyle w:val="Zarkazkladnhotextu"/>
                        <w:spacing w:before="0" w:after="60"/>
                        <w:rPr>
                          <w:color w:val="007948"/>
                          <w:sz w:val="20"/>
                          <w:szCs w:val="20"/>
                        </w:rPr>
                      </w:pPr>
                      <w:proofErr w:type="spellStart"/>
                      <w:r>
                        <w:rPr>
                          <w:color w:val="037B3C"/>
                          <w:sz w:val="20"/>
                          <w:szCs w:val="20"/>
                        </w:rPr>
                        <w:t>Slovenská</w:t>
                      </w:r>
                      <w:proofErr w:type="spellEnd"/>
                      <w:r>
                        <w:rPr>
                          <w:color w:val="037B3C"/>
                          <w:sz w:val="20"/>
                          <w:szCs w:val="20"/>
                        </w:rPr>
                        <w:t xml:space="preserve"> </w:t>
                      </w:r>
                      <w:proofErr w:type="spellStart"/>
                      <w:r>
                        <w:rPr>
                          <w:color w:val="037B3C"/>
                          <w:sz w:val="20"/>
                          <w:szCs w:val="20"/>
                        </w:rPr>
                        <w:t>elektrizačná</w:t>
                      </w:r>
                      <w:proofErr w:type="spellEnd"/>
                      <w:r>
                        <w:rPr>
                          <w:color w:val="037B3C"/>
                          <w:sz w:val="20"/>
                          <w:szCs w:val="20"/>
                        </w:rPr>
                        <w:t xml:space="preserve"> </w:t>
                      </w:r>
                      <w:proofErr w:type="spellStart"/>
                      <w:r>
                        <w:rPr>
                          <w:color w:val="037B3C"/>
                          <w:sz w:val="20"/>
                          <w:szCs w:val="20"/>
                        </w:rPr>
                        <w:t>prenosová</w:t>
                      </w:r>
                      <w:proofErr w:type="spellEnd"/>
                      <w:r>
                        <w:rPr>
                          <w:color w:val="037B3C"/>
                          <w:sz w:val="20"/>
                          <w:szCs w:val="20"/>
                        </w:rPr>
                        <w:t xml:space="preserve"> </w:t>
                      </w:r>
                      <w:proofErr w:type="spellStart"/>
                      <w:r>
                        <w:rPr>
                          <w:color w:val="037B3C"/>
                          <w:sz w:val="20"/>
                          <w:szCs w:val="20"/>
                        </w:rPr>
                        <w:t>sústava</w:t>
                      </w:r>
                      <w:proofErr w:type="spellEnd"/>
                      <w:r>
                        <w:rPr>
                          <w:color w:val="037B3C"/>
                          <w:sz w:val="20"/>
                          <w:szCs w:val="20"/>
                        </w:rPr>
                        <w:t xml:space="preserve">, a. s., guarantees safe, reliable, quality, and economically efficient operation of the Transmission System and it ensures its sustainable development and technological progress while respecting the environment protection principles. As a respected entity on the market in electricity, it participates in the development of the European market in electricity and provides quality services to the customers via active cooperation with foreign partners. </w:t>
                      </w:r>
                      <w:r w:rsidR="00333FE2">
                        <w:rPr>
                          <w:color w:val="037B3C"/>
                          <w:sz w:val="20"/>
                          <w:szCs w:val="20"/>
                        </w:rPr>
                        <w:t>Moreover</w:t>
                      </w:r>
                      <w:r>
                        <w:rPr>
                          <w:color w:val="037B3C"/>
                          <w:sz w:val="20"/>
                          <w:szCs w:val="20"/>
                        </w:rPr>
                        <w:t xml:space="preserve">, it guarantees transparent and non-discriminatory approach to the system. The company respects the principles of the socially responsible business, </w:t>
                      </w:r>
                      <w:r w:rsidR="00BD648F">
                        <w:rPr>
                          <w:color w:val="037B3C"/>
                          <w:sz w:val="20"/>
                          <w:szCs w:val="20"/>
                        </w:rPr>
                        <w:t xml:space="preserve">it </w:t>
                      </w:r>
                      <w:r>
                        <w:rPr>
                          <w:color w:val="037B3C"/>
                          <w:sz w:val="20"/>
                          <w:szCs w:val="20"/>
                        </w:rPr>
                        <w:t xml:space="preserve">cares </w:t>
                      </w:r>
                      <w:r w:rsidR="00BD648F">
                        <w:rPr>
                          <w:color w:val="037B3C"/>
                          <w:sz w:val="20"/>
                          <w:szCs w:val="20"/>
                        </w:rPr>
                        <w:t>about</w:t>
                      </w:r>
                      <w:r>
                        <w:rPr>
                          <w:color w:val="037B3C"/>
                          <w:sz w:val="20"/>
                          <w:szCs w:val="20"/>
                        </w:rPr>
                        <w:t xml:space="preserve"> appreciation of assets, and creation of safe and healthy work environment.</w:t>
                      </w:r>
                    </w:p>
                    <w:p w:rsidR="00530D4C" w:rsidRPr="00CC2E7B" w:rsidRDefault="00530D4C" w:rsidP="00912B66">
                      <w:pPr>
                        <w:pStyle w:val="Zarkazkladnhotextu"/>
                        <w:spacing w:before="0" w:after="0"/>
                        <w:rPr>
                          <w:color w:val="037B3C"/>
                          <w:sz w:val="20"/>
                          <w:szCs w:val="20"/>
                        </w:rPr>
                      </w:pPr>
                      <w:r>
                        <w:rPr>
                          <w:color w:val="037B3C"/>
                          <w:sz w:val="20"/>
                          <w:szCs w:val="20"/>
                        </w:rPr>
                        <w:t xml:space="preserve">Being aware of the responsibility towards the participants of the market in electricity in the Slovak Republic and the specifics resulting from the geographical location, we are striving for being an active creator of the system development and market in electricity which takes part in preparation of the rules </w:t>
                      </w:r>
                      <w:r w:rsidR="003631A8" w:rsidRPr="003631A8">
                        <w:rPr>
                          <w:color w:val="037B3C"/>
                          <w:sz w:val="20"/>
                          <w:szCs w:val="20"/>
                        </w:rPr>
                        <w:t>for the national and European interconnected system</w:t>
                      </w:r>
                      <w:r>
                        <w:rPr>
                          <w:color w:val="037B3C"/>
                          <w:sz w:val="20"/>
                          <w:szCs w:val="20"/>
                        </w:rPr>
                        <w:t xml:space="preserve">. Due to technological maturity and quality of the human potential, </w:t>
                      </w:r>
                      <w:proofErr w:type="spellStart"/>
                      <w:r>
                        <w:rPr>
                          <w:color w:val="037B3C"/>
                          <w:sz w:val="20"/>
                          <w:szCs w:val="20"/>
                        </w:rPr>
                        <w:t>Slovenská</w:t>
                      </w:r>
                      <w:proofErr w:type="spellEnd"/>
                      <w:r>
                        <w:rPr>
                          <w:color w:val="037B3C"/>
                          <w:sz w:val="20"/>
                          <w:szCs w:val="20"/>
                        </w:rPr>
                        <w:t xml:space="preserve"> </w:t>
                      </w:r>
                      <w:proofErr w:type="spellStart"/>
                      <w:r>
                        <w:rPr>
                          <w:color w:val="037B3C"/>
                          <w:sz w:val="20"/>
                          <w:szCs w:val="20"/>
                        </w:rPr>
                        <w:t>elektrizačná</w:t>
                      </w:r>
                      <w:proofErr w:type="spellEnd"/>
                      <w:r>
                        <w:rPr>
                          <w:color w:val="037B3C"/>
                          <w:sz w:val="20"/>
                          <w:szCs w:val="20"/>
                        </w:rPr>
                        <w:t xml:space="preserve"> </w:t>
                      </w:r>
                      <w:proofErr w:type="spellStart"/>
                      <w:r>
                        <w:rPr>
                          <w:color w:val="037B3C"/>
                          <w:sz w:val="20"/>
                          <w:szCs w:val="20"/>
                        </w:rPr>
                        <w:t>prenosová</w:t>
                      </w:r>
                      <w:proofErr w:type="spellEnd"/>
                      <w:r>
                        <w:rPr>
                          <w:color w:val="037B3C"/>
                          <w:sz w:val="20"/>
                          <w:szCs w:val="20"/>
                        </w:rPr>
                        <w:t xml:space="preserve"> </w:t>
                      </w:r>
                      <w:proofErr w:type="spellStart"/>
                      <w:r>
                        <w:rPr>
                          <w:color w:val="037B3C"/>
                          <w:sz w:val="20"/>
                          <w:szCs w:val="20"/>
                        </w:rPr>
                        <w:t>sústava</w:t>
                      </w:r>
                      <w:proofErr w:type="spellEnd"/>
                      <w:r>
                        <w:rPr>
                          <w:color w:val="037B3C"/>
                          <w:sz w:val="20"/>
                          <w:szCs w:val="20"/>
                        </w:rPr>
                        <w:t>, a. s., becomes a rec</w:t>
                      </w:r>
                      <w:r w:rsidR="003631A8">
                        <w:rPr>
                          <w:color w:val="037B3C"/>
                          <w:sz w:val="20"/>
                          <w:szCs w:val="20"/>
                        </w:rPr>
                        <w:t>ognized entity of the European system for e</w:t>
                      </w:r>
                      <w:r>
                        <w:rPr>
                          <w:color w:val="037B3C"/>
                          <w:sz w:val="20"/>
                          <w:szCs w:val="20"/>
                        </w:rPr>
                        <w:t>lectrici</w:t>
                      </w:r>
                      <w:r w:rsidR="003631A8">
                        <w:rPr>
                          <w:color w:val="037B3C"/>
                          <w:sz w:val="20"/>
                          <w:szCs w:val="20"/>
                        </w:rPr>
                        <w:t>ty t</w:t>
                      </w:r>
                      <w:r>
                        <w:rPr>
                          <w:color w:val="037B3C"/>
                          <w:sz w:val="20"/>
                          <w:szCs w:val="20"/>
                        </w:rPr>
                        <w:t>ransmission.</w:t>
                      </w:r>
                    </w:p>
                    <w:p w:rsidR="00A2255D" w:rsidRPr="00E12B58" w:rsidRDefault="004B21E1" w:rsidP="00912B66">
                      <w:pPr>
                        <w:pStyle w:val="Zkladntext2"/>
                        <w:spacing w:before="120"/>
                        <w:rPr>
                          <w:rFonts w:ascii="Arial" w:hAnsi="Arial" w:cs="Arial"/>
                          <w:b/>
                          <w:bCs/>
                          <w:i/>
                          <w:iCs/>
                          <w:color w:val="007948"/>
                          <w:sz w:val="22"/>
                          <w:szCs w:val="22"/>
                        </w:rPr>
                      </w:pPr>
                      <w:r>
                        <w:rPr>
                          <w:rFonts w:ascii="Arial" w:hAnsi="Arial"/>
                          <w:b/>
                          <w:bCs/>
                          <w:i/>
                          <w:iCs/>
                          <w:color w:val="007948"/>
                          <w:sz w:val="22"/>
                          <w:szCs w:val="22"/>
                        </w:rPr>
                        <w:t>SEPS top management is aware that this vision can be accomplished only provided that high quality is achieved in all activities. To this end the management undertakes to:</w:t>
                      </w:r>
                    </w:p>
                    <w:p w:rsidR="00A2255D" w:rsidRPr="00943D65" w:rsidRDefault="00A2255D"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Implement</w:t>
                      </w:r>
                      <w:r w:rsidR="000748FC">
                        <w:rPr>
                          <w:rFonts w:ascii="Arial" w:hAnsi="Arial"/>
                          <w:color w:val="007948"/>
                          <w:sz w:val="20"/>
                          <w:szCs w:val="20"/>
                        </w:rPr>
                        <w:t xml:space="preserve">, </w:t>
                      </w:r>
                      <w:r w:rsidR="006A3750">
                        <w:rPr>
                          <w:rFonts w:ascii="Arial" w:hAnsi="Arial"/>
                          <w:color w:val="007948"/>
                          <w:sz w:val="20"/>
                          <w:szCs w:val="20"/>
                        </w:rPr>
                        <w:t xml:space="preserve">maintain </w:t>
                      </w:r>
                      <w:r w:rsidR="000748FC">
                        <w:rPr>
                          <w:rFonts w:ascii="Arial" w:hAnsi="Arial"/>
                          <w:color w:val="007948"/>
                          <w:sz w:val="20"/>
                          <w:szCs w:val="20"/>
                        </w:rPr>
                        <w:t>and continuously improve</w:t>
                      </w:r>
                      <w:r>
                        <w:rPr>
                          <w:rFonts w:ascii="Arial" w:hAnsi="Arial"/>
                          <w:color w:val="007948"/>
                          <w:sz w:val="20"/>
                          <w:szCs w:val="20"/>
                        </w:rPr>
                        <w:t xml:space="preserve"> the Integrated Management System in accordance with STN EN ISO 9001:2016, STN EN ISO 14001:2016, STN </w:t>
                      </w:r>
                      <w:r w:rsidR="00F4560D">
                        <w:rPr>
                          <w:rFonts w:ascii="Arial" w:hAnsi="Arial"/>
                          <w:color w:val="007948"/>
                          <w:sz w:val="20"/>
                          <w:szCs w:val="20"/>
                        </w:rPr>
                        <w:t>ISO</w:t>
                      </w:r>
                      <w:r>
                        <w:rPr>
                          <w:rFonts w:ascii="Arial" w:hAnsi="Arial"/>
                          <w:color w:val="007948"/>
                          <w:sz w:val="20"/>
                          <w:szCs w:val="20"/>
                        </w:rPr>
                        <w:t xml:space="preserve"> </w:t>
                      </w:r>
                      <w:r w:rsidR="00F4560D">
                        <w:rPr>
                          <w:rFonts w:ascii="Arial" w:hAnsi="Arial"/>
                          <w:color w:val="007948"/>
                          <w:sz w:val="20"/>
                          <w:szCs w:val="20"/>
                        </w:rPr>
                        <w:t>45001</w:t>
                      </w:r>
                      <w:r>
                        <w:rPr>
                          <w:rFonts w:ascii="Arial" w:hAnsi="Arial"/>
                          <w:color w:val="007948"/>
                          <w:sz w:val="20"/>
                          <w:szCs w:val="20"/>
                        </w:rPr>
                        <w:t>:20</w:t>
                      </w:r>
                      <w:r w:rsidR="00F4560D">
                        <w:rPr>
                          <w:rFonts w:ascii="Arial" w:hAnsi="Arial"/>
                          <w:color w:val="007948"/>
                          <w:sz w:val="20"/>
                          <w:szCs w:val="20"/>
                        </w:rPr>
                        <w:t>19</w:t>
                      </w:r>
                      <w:r>
                        <w:rPr>
                          <w:rFonts w:ascii="Arial" w:hAnsi="Arial"/>
                          <w:color w:val="007948"/>
                          <w:sz w:val="20"/>
                          <w:szCs w:val="20"/>
                        </w:rPr>
                        <w:t xml:space="preserve">, </w:t>
                      </w:r>
                      <w:proofErr w:type="gramStart"/>
                      <w:r>
                        <w:rPr>
                          <w:rFonts w:ascii="Arial" w:hAnsi="Arial"/>
                          <w:color w:val="007948"/>
                          <w:sz w:val="20"/>
                          <w:szCs w:val="20"/>
                        </w:rPr>
                        <w:t>STN</w:t>
                      </w:r>
                      <w:proofErr w:type="gramEnd"/>
                      <w:r>
                        <w:rPr>
                          <w:rFonts w:ascii="Arial" w:hAnsi="Arial"/>
                          <w:color w:val="007948"/>
                          <w:sz w:val="20"/>
                          <w:szCs w:val="20"/>
                        </w:rPr>
                        <w:t xml:space="preserve"> ISO/IEC 27001:2014.</w:t>
                      </w:r>
                    </w:p>
                    <w:p w:rsidR="00A2255D" w:rsidRPr="00530D4C" w:rsidRDefault="00A2255D"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Carry out all activities in line with the applicable laws and regulations of the Slovak Republic, EU, and other commitments made by the company.</w:t>
                      </w:r>
                    </w:p>
                    <w:p w:rsidR="00A2255D" w:rsidRPr="00530D4C" w:rsidRDefault="00A2255D"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 xml:space="preserve">Develop awareness of all employees of the Integrated Management System and their professional growth. </w:t>
                      </w:r>
                    </w:p>
                    <w:p w:rsidR="00530D4C" w:rsidRPr="00530D4C" w:rsidRDefault="00530D4C"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 xml:space="preserve">Strengthen its position in the international environment on the bilateral and multilateral level and within the activities of the international organisations associating </w:t>
                      </w:r>
                      <w:r w:rsidR="00C4013B">
                        <w:rPr>
                          <w:rFonts w:ascii="Arial" w:hAnsi="Arial"/>
                          <w:color w:val="007948"/>
                          <w:sz w:val="20"/>
                          <w:szCs w:val="20"/>
                        </w:rPr>
                        <w:t xml:space="preserve">the </w:t>
                      </w:r>
                      <w:r>
                        <w:rPr>
                          <w:rFonts w:ascii="Arial" w:hAnsi="Arial"/>
                          <w:color w:val="007948"/>
                          <w:sz w:val="20"/>
                          <w:szCs w:val="20"/>
                        </w:rPr>
                        <w:t>transmission system operators.</w:t>
                      </w:r>
                    </w:p>
                    <w:p w:rsidR="00A2255D" w:rsidRPr="00530D4C" w:rsidRDefault="00A2255D"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 xml:space="preserve">Satisfy the requirements and needs of the customers. </w:t>
                      </w:r>
                    </w:p>
                    <w:p w:rsidR="00A2255D" w:rsidRPr="00850C3D" w:rsidRDefault="00A2255D"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Support open dialogue with the public, concerned state administration authorities, state authorities of public administration supervision, and other parties concerned.</w:t>
                      </w:r>
                    </w:p>
                    <w:p w:rsidR="00B50BBE" w:rsidRPr="00850C3D" w:rsidRDefault="001107F0"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Implement appropriate technical, human resource, and organisational measures with the aim of effective management of the identified risks within ISM what includes risk and opportunit</w:t>
                      </w:r>
                      <w:r w:rsidR="00C4013B">
                        <w:rPr>
                          <w:rFonts w:ascii="Arial" w:hAnsi="Arial"/>
                          <w:color w:val="007948"/>
                          <w:sz w:val="20"/>
                          <w:szCs w:val="20"/>
                        </w:rPr>
                        <w:t>y management</w:t>
                      </w:r>
                      <w:r>
                        <w:rPr>
                          <w:rFonts w:ascii="Arial" w:hAnsi="Arial"/>
                          <w:color w:val="007948"/>
                          <w:sz w:val="20"/>
                          <w:szCs w:val="20"/>
                        </w:rPr>
                        <w:t xml:space="preserve"> in the field of quality, environment, and OHS as well as information </w:t>
                      </w:r>
                      <w:r w:rsidR="00C4013B">
                        <w:rPr>
                          <w:rFonts w:ascii="Arial" w:hAnsi="Arial"/>
                          <w:color w:val="007948"/>
                          <w:sz w:val="20"/>
                          <w:szCs w:val="20"/>
                        </w:rPr>
                        <w:t>security</w:t>
                      </w:r>
                      <w:r>
                        <w:rPr>
                          <w:rFonts w:ascii="Arial" w:hAnsi="Arial"/>
                          <w:color w:val="007948"/>
                          <w:sz w:val="20"/>
                          <w:szCs w:val="20"/>
                        </w:rPr>
                        <w:t>.</w:t>
                      </w:r>
                    </w:p>
                    <w:p w:rsidR="00A2255D" w:rsidRPr="00850C3D" w:rsidRDefault="00A2255D" w:rsidP="00912B66">
                      <w:pPr>
                        <w:pStyle w:val="Zkladntext2"/>
                        <w:spacing w:before="80"/>
                        <w:rPr>
                          <w:rFonts w:ascii="Arial" w:hAnsi="Arial" w:cs="Arial"/>
                          <w:b/>
                          <w:bCs/>
                          <w:color w:val="007948"/>
                          <w:sz w:val="22"/>
                          <w:szCs w:val="22"/>
                        </w:rPr>
                      </w:pPr>
                      <w:r>
                        <w:rPr>
                          <w:rFonts w:ascii="Arial" w:hAnsi="Arial"/>
                          <w:b/>
                          <w:bCs/>
                          <w:color w:val="007948"/>
                          <w:sz w:val="22"/>
                          <w:szCs w:val="22"/>
                        </w:rPr>
                        <w:t>In the Quality Management System:</w:t>
                      </w:r>
                    </w:p>
                    <w:p w:rsidR="00A2255D" w:rsidRPr="00850C3D" w:rsidRDefault="00A2255D" w:rsidP="00912B66">
                      <w:pPr>
                        <w:pStyle w:val="Zkladntext2"/>
                        <w:numPr>
                          <w:ilvl w:val="0"/>
                          <w:numId w:val="7"/>
                        </w:numPr>
                        <w:spacing w:before="60"/>
                        <w:ind w:left="714" w:hanging="357"/>
                        <w:rPr>
                          <w:rFonts w:ascii="Arial" w:hAnsi="Arial" w:cs="Arial"/>
                          <w:color w:val="007948"/>
                          <w:sz w:val="20"/>
                          <w:szCs w:val="20"/>
                        </w:rPr>
                      </w:pPr>
                      <w:r>
                        <w:rPr>
                          <w:rFonts w:ascii="Arial" w:hAnsi="Arial"/>
                          <w:color w:val="007948"/>
                          <w:sz w:val="20"/>
                          <w:szCs w:val="20"/>
                        </w:rPr>
                        <w:t>Continuously improve quality of</w:t>
                      </w:r>
                      <w:r w:rsidR="00912B66">
                        <w:rPr>
                          <w:rFonts w:ascii="Arial" w:hAnsi="Arial"/>
                          <w:color w:val="007948"/>
                          <w:sz w:val="20"/>
                          <w:szCs w:val="20"/>
                        </w:rPr>
                        <w:t xml:space="preserve"> the provided services and the t</w:t>
                      </w:r>
                      <w:r>
                        <w:rPr>
                          <w:rFonts w:ascii="Arial" w:hAnsi="Arial"/>
                          <w:color w:val="007948"/>
                          <w:sz w:val="20"/>
                          <w:szCs w:val="20"/>
                        </w:rPr>
                        <w:t xml:space="preserve">ransmission </w:t>
                      </w:r>
                      <w:r w:rsidR="00912B66">
                        <w:rPr>
                          <w:rFonts w:ascii="Arial" w:hAnsi="Arial"/>
                          <w:color w:val="007948"/>
                          <w:sz w:val="20"/>
                          <w:szCs w:val="20"/>
                        </w:rPr>
                        <w:t>s</w:t>
                      </w:r>
                      <w:r>
                        <w:rPr>
                          <w:rFonts w:ascii="Arial" w:hAnsi="Arial"/>
                          <w:color w:val="007948"/>
                          <w:sz w:val="20"/>
                          <w:szCs w:val="20"/>
                        </w:rPr>
                        <w:t>ystem reliability and improve its market position through meeting feasible requirements of the customers.</w:t>
                      </w:r>
                    </w:p>
                    <w:p w:rsidR="00A2255D" w:rsidRPr="00850C3D" w:rsidRDefault="00A2255D" w:rsidP="00912B66">
                      <w:pPr>
                        <w:pStyle w:val="Zkladntext2"/>
                        <w:numPr>
                          <w:ilvl w:val="0"/>
                          <w:numId w:val="7"/>
                        </w:numPr>
                        <w:spacing w:before="60"/>
                        <w:ind w:left="714" w:hanging="357"/>
                        <w:rPr>
                          <w:rFonts w:ascii="Arial" w:hAnsi="Arial" w:cs="Arial"/>
                          <w:color w:val="007948"/>
                          <w:sz w:val="20"/>
                          <w:szCs w:val="20"/>
                        </w:rPr>
                      </w:pPr>
                      <w:r>
                        <w:rPr>
                          <w:rFonts w:ascii="Arial" w:hAnsi="Arial"/>
                          <w:color w:val="007948"/>
                          <w:sz w:val="20"/>
                          <w:szCs w:val="20"/>
                        </w:rPr>
                        <w:t>Manage, evaluate, and improve processes to mak</w:t>
                      </w:r>
                      <w:r w:rsidR="00912B66">
                        <w:rPr>
                          <w:rFonts w:ascii="Arial" w:hAnsi="Arial"/>
                          <w:color w:val="007948"/>
                          <w:sz w:val="20"/>
                          <w:szCs w:val="20"/>
                        </w:rPr>
                        <w:t>e</w:t>
                      </w:r>
                      <w:r>
                        <w:rPr>
                          <w:rFonts w:ascii="Arial" w:hAnsi="Arial"/>
                          <w:color w:val="007948"/>
                          <w:sz w:val="20"/>
                          <w:szCs w:val="20"/>
                        </w:rPr>
                        <w:t xml:space="preserve"> them optimal.</w:t>
                      </w:r>
                    </w:p>
                    <w:p w:rsidR="00A2255D" w:rsidRPr="00850C3D" w:rsidRDefault="00A2255D" w:rsidP="00912B66">
                      <w:pPr>
                        <w:pStyle w:val="Zkladntext2"/>
                        <w:spacing w:before="80"/>
                        <w:rPr>
                          <w:rFonts w:ascii="Arial" w:hAnsi="Arial" w:cs="Arial"/>
                          <w:b/>
                          <w:bCs/>
                          <w:color w:val="007948"/>
                          <w:sz w:val="22"/>
                          <w:szCs w:val="22"/>
                        </w:rPr>
                      </w:pPr>
                      <w:r>
                        <w:rPr>
                          <w:rFonts w:ascii="Arial" w:hAnsi="Arial"/>
                          <w:b/>
                          <w:bCs/>
                          <w:color w:val="007948"/>
                          <w:sz w:val="22"/>
                          <w:szCs w:val="22"/>
                        </w:rPr>
                        <w:t>In the Environment Management System:</w:t>
                      </w:r>
                    </w:p>
                    <w:p w:rsidR="00A2255D" w:rsidRPr="00850C3D" w:rsidRDefault="00A2255D"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Protect the environment by introducing advanced technologies and system management of its waste production.</w:t>
                      </w:r>
                    </w:p>
                    <w:p w:rsidR="00A2255D" w:rsidRPr="00850C3D" w:rsidRDefault="00A2255D" w:rsidP="00912B66">
                      <w:pPr>
                        <w:pStyle w:val="Zkladntext2"/>
                        <w:numPr>
                          <w:ilvl w:val="0"/>
                          <w:numId w:val="4"/>
                        </w:numPr>
                        <w:spacing w:before="60"/>
                        <w:ind w:left="714" w:hanging="357"/>
                        <w:rPr>
                          <w:rFonts w:ascii="Arial" w:hAnsi="Arial" w:cs="Arial"/>
                          <w:color w:val="007948"/>
                          <w:sz w:val="20"/>
                          <w:szCs w:val="20"/>
                        </w:rPr>
                      </w:pPr>
                      <w:r>
                        <w:rPr>
                          <w:rFonts w:ascii="Arial" w:hAnsi="Arial"/>
                          <w:color w:val="007948"/>
                          <w:sz w:val="20"/>
                          <w:szCs w:val="20"/>
                        </w:rPr>
                        <w:t>Ensure continuous improvement and prevention of pollution in relation to the environment protection.</w:t>
                      </w:r>
                    </w:p>
                    <w:p w:rsidR="00530D4C" w:rsidRPr="00850C3D" w:rsidRDefault="00530D4C" w:rsidP="00912B66">
                      <w:pPr>
                        <w:pStyle w:val="Zkladntext2"/>
                        <w:spacing w:before="80"/>
                        <w:rPr>
                          <w:rFonts w:ascii="Arial" w:hAnsi="Arial" w:cs="Arial"/>
                          <w:b/>
                          <w:bCs/>
                          <w:color w:val="007948"/>
                          <w:sz w:val="22"/>
                          <w:szCs w:val="22"/>
                        </w:rPr>
                      </w:pPr>
                      <w:r>
                        <w:rPr>
                          <w:rFonts w:ascii="Arial" w:hAnsi="Arial"/>
                          <w:b/>
                          <w:bCs/>
                          <w:color w:val="007948"/>
                          <w:sz w:val="22"/>
                          <w:szCs w:val="22"/>
                        </w:rPr>
                        <w:t>In the Occupational Health and Safety System:</w:t>
                      </w:r>
                    </w:p>
                    <w:p w:rsidR="00530D4C" w:rsidRPr="00850C3D" w:rsidRDefault="00530D4C" w:rsidP="00912B66">
                      <w:pPr>
                        <w:pStyle w:val="Zkladntext2"/>
                        <w:numPr>
                          <w:ilvl w:val="0"/>
                          <w:numId w:val="7"/>
                        </w:numPr>
                        <w:spacing w:before="60"/>
                        <w:ind w:left="714" w:hanging="357"/>
                        <w:rPr>
                          <w:rFonts w:ascii="Arial" w:hAnsi="Arial" w:cs="Arial"/>
                          <w:color w:val="007948"/>
                          <w:sz w:val="20"/>
                          <w:szCs w:val="20"/>
                        </w:rPr>
                      </w:pPr>
                      <w:r>
                        <w:rPr>
                          <w:rFonts w:ascii="Arial" w:hAnsi="Arial"/>
                          <w:color w:val="007948"/>
                          <w:sz w:val="20"/>
                          <w:szCs w:val="20"/>
                        </w:rPr>
                        <w:t>Ensure prevention and basic conditions for occupational health and safety and elimination of risks and factors involved in occupational accidents, occupational diseases, and other on-the-job damage</w:t>
                      </w:r>
                      <w:r w:rsidR="00146EF4">
                        <w:rPr>
                          <w:rFonts w:ascii="Arial" w:hAnsi="Arial"/>
                          <w:color w:val="007948"/>
                          <w:sz w:val="20"/>
                          <w:szCs w:val="20"/>
                        </w:rPr>
                        <w:t>s</w:t>
                      </w:r>
                      <w:r>
                        <w:rPr>
                          <w:rFonts w:ascii="Arial" w:hAnsi="Arial"/>
                          <w:color w:val="007948"/>
                          <w:sz w:val="20"/>
                          <w:szCs w:val="20"/>
                        </w:rPr>
                        <w:t xml:space="preserve"> to health.</w:t>
                      </w:r>
                    </w:p>
                    <w:p w:rsidR="00530D4C" w:rsidRPr="00850C3D" w:rsidRDefault="00530D4C" w:rsidP="00912B66">
                      <w:pPr>
                        <w:pStyle w:val="Zkladntext2"/>
                        <w:numPr>
                          <w:ilvl w:val="0"/>
                          <w:numId w:val="5"/>
                        </w:numPr>
                        <w:spacing w:before="60"/>
                        <w:ind w:left="714" w:hanging="357"/>
                        <w:rPr>
                          <w:rFonts w:ascii="Arial" w:hAnsi="Arial" w:cs="Arial"/>
                          <w:color w:val="007948"/>
                          <w:sz w:val="20"/>
                          <w:szCs w:val="20"/>
                        </w:rPr>
                      </w:pPr>
                      <w:r>
                        <w:rPr>
                          <w:rFonts w:ascii="Arial" w:hAnsi="Arial"/>
                          <w:color w:val="007948"/>
                          <w:sz w:val="20"/>
                          <w:szCs w:val="20"/>
                        </w:rPr>
                        <w:t xml:space="preserve">Continuously improve the state of workplaces and working conditions of employees with the aim </w:t>
                      </w:r>
                      <w:r w:rsidR="00B81EEE">
                        <w:rPr>
                          <w:rFonts w:ascii="Arial" w:hAnsi="Arial"/>
                          <w:color w:val="007948"/>
                          <w:sz w:val="20"/>
                          <w:szCs w:val="20"/>
                        </w:rPr>
                        <w:t>to</w:t>
                      </w:r>
                      <w:r>
                        <w:rPr>
                          <w:rFonts w:ascii="Arial" w:hAnsi="Arial"/>
                          <w:color w:val="007948"/>
                          <w:sz w:val="20"/>
                          <w:szCs w:val="20"/>
                        </w:rPr>
                        <w:t xml:space="preserve"> minimiz</w:t>
                      </w:r>
                      <w:r w:rsidR="00B81EEE">
                        <w:rPr>
                          <w:rFonts w:ascii="Arial" w:hAnsi="Arial"/>
                          <w:color w:val="007948"/>
                          <w:sz w:val="20"/>
                          <w:szCs w:val="20"/>
                        </w:rPr>
                        <w:t>e</w:t>
                      </w:r>
                      <w:r>
                        <w:rPr>
                          <w:rFonts w:ascii="Arial" w:hAnsi="Arial"/>
                          <w:color w:val="007948"/>
                          <w:sz w:val="20"/>
                          <w:szCs w:val="20"/>
                        </w:rPr>
                        <w:t xml:space="preserve"> hazard, risk, and threat.</w:t>
                      </w:r>
                    </w:p>
                    <w:p w:rsidR="00530D4C" w:rsidRPr="00850C3D" w:rsidRDefault="00530D4C" w:rsidP="00912B66">
                      <w:pPr>
                        <w:pStyle w:val="Zkladntext2"/>
                        <w:numPr>
                          <w:ilvl w:val="0"/>
                          <w:numId w:val="5"/>
                        </w:numPr>
                        <w:spacing w:before="60"/>
                        <w:ind w:left="714" w:hanging="357"/>
                        <w:rPr>
                          <w:rFonts w:ascii="Arial" w:hAnsi="Arial" w:cs="Arial"/>
                          <w:color w:val="007948"/>
                          <w:sz w:val="20"/>
                          <w:szCs w:val="20"/>
                        </w:rPr>
                      </w:pPr>
                      <w:r>
                        <w:rPr>
                          <w:rFonts w:ascii="Arial" w:hAnsi="Arial"/>
                          <w:color w:val="007948"/>
                          <w:sz w:val="20"/>
                          <w:szCs w:val="20"/>
                        </w:rPr>
                        <w:t>Comply with the occupational health and safety policy implementation programme.</w:t>
                      </w:r>
                    </w:p>
                    <w:p w:rsidR="00530D4C" w:rsidRPr="00850C3D" w:rsidRDefault="00530D4C" w:rsidP="00912B66">
                      <w:pPr>
                        <w:pStyle w:val="Zkladntext2"/>
                        <w:spacing w:before="80"/>
                        <w:rPr>
                          <w:rFonts w:ascii="Arial" w:hAnsi="Arial" w:cs="Arial"/>
                          <w:b/>
                          <w:bCs/>
                          <w:color w:val="007948"/>
                          <w:sz w:val="22"/>
                          <w:szCs w:val="22"/>
                        </w:rPr>
                      </w:pPr>
                      <w:r>
                        <w:rPr>
                          <w:rFonts w:ascii="Arial" w:hAnsi="Arial"/>
                          <w:b/>
                          <w:bCs/>
                          <w:color w:val="007948"/>
                          <w:sz w:val="22"/>
                          <w:szCs w:val="22"/>
                        </w:rPr>
                        <w:t>In the Information Security Management System:</w:t>
                      </w:r>
                    </w:p>
                    <w:p w:rsidR="00530D4C" w:rsidRPr="00850C3D" w:rsidRDefault="00530D4C" w:rsidP="00912B66">
                      <w:pPr>
                        <w:pStyle w:val="Zkladntext2"/>
                        <w:numPr>
                          <w:ilvl w:val="0"/>
                          <w:numId w:val="8"/>
                        </w:numPr>
                        <w:spacing w:before="60"/>
                        <w:ind w:left="714" w:hanging="357"/>
                        <w:rPr>
                          <w:rFonts w:ascii="Arial" w:hAnsi="Arial" w:cs="Arial"/>
                          <w:color w:val="007948"/>
                          <w:sz w:val="20"/>
                          <w:szCs w:val="20"/>
                        </w:rPr>
                      </w:pPr>
                      <w:r>
                        <w:rPr>
                          <w:rFonts w:ascii="Arial" w:hAnsi="Arial"/>
                          <w:color w:val="007948"/>
                          <w:sz w:val="20"/>
                          <w:szCs w:val="20"/>
                        </w:rPr>
                        <w:t>Ensure preservation of the required attributes – confidentiality, availability, and integrity – of all information – assets – necessary to implement the company business activities.</w:t>
                      </w:r>
                    </w:p>
                    <w:p w:rsidR="00530D4C" w:rsidRPr="002B7FDA" w:rsidRDefault="00530D4C" w:rsidP="00912B66">
                      <w:pPr>
                        <w:pStyle w:val="Zkladntext2"/>
                        <w:numPr>
                          <w:ilvl w:val="0"/>
                          <w:numId w:val="8"/>
                        </w:numPr>
                        <w:spacing w:before="60"/>
                        <w:ind w:left="714" w:hanging="357"/>
                        <w:rPr>
                          <w:rFonts w:ascii="Arial" w:hAnsi="Arial" w:cs="Arial"/>
                          <w:color w:val="007948"/>
                          <w:sz w:val="20"/>
                          <w:szCs w:val="20"/>
                        </w:rPr>
                      </w:pPr>
                      <w:r>
                        <w:rPr>
                          <w:rFonts w:ascii="Arial" w:hAnsi="Arial"/>
                          <w:color w:val="007948"/>
                          <w:sz w:val="20"/>
                          <w:szCs w:val="20"/>
                        </w:rPr>
                        <w:t>Ensure compliance with the legislative requirements, contractual requirements, and requirements of the ISO 27001 standard</w:t>
                      </w:r>
                      <w:r w:rsidR="007429E4">
                        <w:rPr>
                          <w:rFonts w:ascii="Arial" w:hAnsi="Arial"/>
                          <w:color w:val="007948"/>
                          <w:sz w:val="20"/>
                          <w:szCs w:val="20"/>
                        </w:rPr>
                        <w:t xml:space="preserve"> </w:t>
                      </w:r>
                      <w:r w:rsidR="007429E4" w:rsidRPr="007A484C">
                        <w:rPr>
                          <w:rFonts w:ascii="Arial" w:hAnsi="Arial" w:cs="Arial"/>
                          <w:color w:val="007948"/>
                          <w:sz w:val="20"/>
                          <w:szCs w:val="20"/>
                        </w:rPr>
                        <w:t>a</w:t>
                      </w:r>
                      <w:r w:rsidR="008E075A">
                        <w:rPr>
                          <w:rFonts w:ascii="Arial" w:hAnsi="Arial" w:cs="Arial"/>
                          <w:color w:val="007948"/>
                          <w:sz w:val="20"/>
                          <w:szCs w:val="20"/>
                        </w:rPr>
                        <w:t>nd to continually improve the suitability, adequacy</w:t>
                      </w:r>
                      <w:r w:rsidR="007429E4" w:rsidRPr="007A484C">
                        <w:rPr>
                          <w:rFonts w:ascii="Arial" w:hAnsi="Arial" w:cs="Arial"/>
                          <w:color w:val="007948"/>
                          <w:sz w:val="20"/>
                          <w:szCs w:val="20"/>
                        </w:rPr>
                        <w:t xml:space="preserve"> a</w:t>
                      </w:r>
                      <w:r w:rsidR="008E075A">
                        <w:rPr>
                          <w:rFonts w:ascii="Arial" w:hAnsi="Arial" w:cs="Arial"/>
                          <w:color w:val="007948"/>
                          <w:sz w:val="20"/>
                          <w:szCs w:val="20"/>
                        </w:rPr>
                        <w:t>nd</w:t>
                      </w:r>
                      <w:r w:rsidR="007429E4" w:rsidRPr="007A484C">
                        <w:rPr>
                          <w:rFonts w:ascii="Arial" w:hAnsi="Arial" w:cs="Arial"/>
                          <w:color w:val="007948"/>
                          <w:sz w:val="20"/>
                          <w:szCs w:val="20"/>
                        </w:rPr>
                        <w:t> e</w:t>
                      </w:r>
                      <w:r w:rsidR="008E075A">
                        <w:rPr>
                          <w:rFonts w:ascii="Arial" w:hAnsi="Arial" w:cs="Arial"/>
                          <w:color w:val="007948"/>
                          <w:sz w:val="20"/>
                          <w:szCs w:val="20"/>
                        </w:rPr>
                        <w:t>f</w:t>
                      </w:r>
                      <w:r w:rsidR="007429E4" w:rsidRPr="007A484C">
                        <w:rPr>
                          <w:rFonts w:ascii="Arial" w:hAnsi="Arial" w:cs="Arial"/>
                          <w:color w:val="007948"/>
                          <w:sz w:val="20"/>
                          <w:szCs w:val="20"/>
                        </w:rPr>
                        <w:t>fe</w:t>
                      </w:r>
                      <w:r w:rsidR="008E075A">
                        <w:rPr>
                          <w:rFonts w:ascii="Arial" w:hAnsi="Arial" w:cs="Arial"/>
                          <w:color w:val="007948"/>
                          <w:sz w:val="20"/>
                          <w:szCs w:val="20"/>
                        </w:rPr>
                        <w:t>ctiveness of the information security management system</w:t>
                      </w:r>
                      <w:r>
                        <w:rPr>
                          <w:rFonts w:ascii="Arial" w:hAnsi="Arial"/>
                          <w:color w:val="007948"/>
                          <w:sz w:val="20"/>
                          <w:szCs w:val="20"/>
                        </w:rPr>
                        <w:t>.</w:t>
                      </w:r>
                    </w:p>
                    <w:p w:rsidR="00530D4C" w:rsidRPr="002B7FDA" w:rsidRDefault="001F0C3B" w:rsidP="00912B66">
                      <w:pPr>
                        <w:pStyle w:val="Zkladntext2"/>
                        <w:numPr>
                          <w:ilvl w:val="0"/>
                          <w:numId w:val="8"/>
                        </w:numPr>
                        <w:spacing w:before="60"/>
                        <w:ind w:left="714" w:hanging="357"/>
                        <w:rPr>
                          <w:rFonts w:ascii="Arial" w:hAnsi="Arial" w:cs="Arial"/>
                          <w:color w:val="007948"/>
                          <w:sz w:val="20"/>
                          <w:szCs w:val="20"/>
                        </w:rPr>
                      </w:pPr>
                      <w:r>
                        <w:rPr>
                          <w:rFonts w:ascii="Arial" w:hAnsi="Arial"/>
                          <w:color w:val="007948"/>
                          <w:sz w:val="20"/>
                          <w:szCs w:val="20"/>
                        </w:rPr>
                        <w:t>Enhance technical infrastructure of the company in order to maintain appropriate level of cyber security.</w:t>
                      </w:r>
                    </w:p>
                    <w:p w:rsidR="006D7C1E" w:rsidRDefault="0021792C" w:rsidP="00912B66">
                      <w:pPr>
                        <w:pStyle w:val="Pta"/>
                        <w:tabs>
                          <w:tab w:val="clear" w:pos="4536"/>
                          <w:tab w:val="clear" w:pos="9072"/>
                        </w:tabs>
                        <w:spacing w:before="120"/>
                        <w:ind w:left="7788"/>
                        <w:jc w:val="both"/>
                        <w:rPr>
                          <w:rFonts w:ascii="Arial" w:hAnsi="Arial" w:cs="Arial"/>
                          <w:color w:val="007948"/>
                          <w:sz w:val="20"/>
                          <w:szCs w:val="20"/>
                        </w:rPr>
                      </w:pPr>
                      <w:proofErr w:type="gramStart"/>
                      <w:r>
                        <w:rPr>
                          <w:rFonts w:ascii="Arial" w:hAnsi="Arial"/>
                          <w:color w:val="007948"/>
                          <w:sz w:val="20"/>
                          <w:szCs w:val="20"/>
                        </w:rPr>
                        <w:t>in</w:t>
                      </w:r>
                      <w:proofErr w:type="gramEnd"/>
                      <w:r>
                        <w:rPr>
                          <w:rFonts w:ascii="Arial" w:hAnsi="Arial"/>
                          <w:color w:val="007948"/>
                          <w:sz w:val="20"/>
                          <w:szCs w:val="20"/>
                        </w:rPr>
                        <w:t xml:space="preserve"> his own hand</w:t>
                      </w:r>
                    </w:p>
                    <w:p w:rsidR="00530D4C" w:rsidRPr="00530D4C" w:rsidRDefault="00530D4C" w:rsidP="00912B66">
                      <w:pPr>
                        <w:pStyle w:val="Pta"/>
                        <w:tabs>
                          <w:tab w:val="clear" w:pos="4536"/>
                          <w:tab w:val="clear" w:pos="9072"/>
                        </w:tabs>
                        <w:spacing w:before="120"/>
                        <w:ind w:left="720"/>
                        <w:jc w:val="both"/>
                        <w:rPr>
                          <w:rFonts w:ascii="Arial" w:hAnsi="Arial" w:cs="Arial"/>
                          <w:color w:val="007948"/>
                          <w:sz w:val="20"/>
                          <w:szCs w:val="20"/>
                        </w:rPr>
                      </w:pPr>
                      <w:r>
                        <w:rPr>
                          <w:rFonts w:ascii="Arial" w:hAnsi="Arial"/>
                          <w:color w:val="007948"/>
                          <w:sz w:val="20"/>
                          <w:szCs w:val="20"/>
                        </w:rPr>
                        <w:t xml:space="preserve">In Bratislava, on </w:t>
                      </w:r>
                      <w:r w:rsidR="006A3750">
                        <w:rPr>
                          <w:rFonts w:ascii="Arial" w:hAnsi="Arial"/>
                          <w:color w:val="007948"/>
                          <w:sz w:val="20"/>
                          <w:szCs w:val="20"/>
                        </w:rPr>
                        <w:t>23.03.2021</w:t>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t xml:space="preserve">Ing. </w:t>
                      </w:r>
                      <w:r w:rsidR="006A3750">
                        <w:rPr>
                          <w:rFonts w:ascii="Arial" w:hAnsi="Arial"/>
                          <w:color w:val="007948"/>
                          <w:sz w:val="20"/>
                          <w:szCs w:val="20"/>
                        </w:rPr>
                        <w:t xml:space="preserve">Peter </w:t>
                      </w:r>
                      <w:proofErr w:type="spellStart"/>
                      <w:r w:rsidR="006A3750">
                        <w:rPr>
                          <w:rFonts w:ascii="Arial" w:hAnsi="Arial"/>
                          <w:color w:val="007948"/>
                          <w:sz w:val="20"/>
                          <w:szCs w:val="20"/>
                        </w:rPr>
                        <w:t>Dovhun</w:t>
                      </w:r>
                      <w:proofErr w:type="spellEnd"/>
                    </w:p>
                    <w:p w:rsidR="00530D4C" w:rsidRPr="00530D4C" w:rsidRDefault="00530D4C" w:rsidP="00912B66">
                      <w:pPr>
                        <w:spacing w:line="360" w:lineRule="auto"/>
                        <w:ind w:left="720"/>
                        <w:jc w:val="both"/>
                        <w:rPr>
                          <w:rFonts w:ascii="Arial" w:hAnsi="Arial" w:cs="Arial"/>
                          <w:color w:val="007948"/>
                          <w:sz w:val="20"/>
                          <w:szCs w:val="20"/>
                        </w:rPr>
                      </w:pP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r>
                      <w:r>
                        <w:rPr>
                          <w:rFonts w:ascii="Arial" w:hAnsi="Arial"/>
                          <w:color w:val="007948"/>
                          <w:sz w:val="20"/>
                          <w:szCs w:val="20"/>
                        </w:rPr>
                        <w:tab/>
                        <w:t>Chief Executive Officer (CEO)</w:t>
                      </w:r>
                    </w:p>
                    <w:p w:rsidR="00530D4C" w:rsidRDefault="00530D4C" w:rsidP="00912B66">
                      <w:pPr>
                        <w:jc w:val="both"/>
                        <w:rPr>
                          <w:rFonts w:ascii="Arial" w:hAnsi="Arial" w:cs="Arial"/>
                          <w:color w:val="007948"/>
                          <w:sz w:val="22"/>
                        </w:rPr>
                      </w:pPr>
                    </w:p>
                  </w:txbxContent>
                </v:textbox>
              </v:shape>
            </w:pict>
          </mc:Fallback>
        </mc:AlternateContent>
      </w:r>
    </w:p>
    <w:p w:rsidR="00A2255D" w:rsidRDefault="00293CAE">
      <w:pPr>
        <w:pStyle w:val="Pta"/>
        <w:tabs>
          <w:tab w:val="clear" w:pos="4536"/>
          <w:tab w:val="clear" w:pos="9072"/>
        </w:tabs>
        <w:spacing w:before="2600" w:after="2000"/>
        <w:ind w:left="-120"/>
      </w:pPr>
      <w:r>
        <w:rPr>
          <w:noProof/>
          <w:lang w:val="sk-SK"/>
        </w:rPr>
        <w:drawing>
          <wp:inline distT="0" distB="0" distL="0" distR="0">
            <wp:extent cx="6286500" cy="48196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0" cy="4819650"/>
                    </a:xfrm>
                    <a:prstGeom prst="rect">
                      <a:avLst/>
                    </a:prstGeom>
                    <a:noFill/>
                    <a:ln>
                      <a:noFill/>
                    </a:ln>
                  </pic:spPr>
                </pic:pic>
              </a:graphicData>
            </a:graphic>
          </wp:inline>
        </w:drawing>
      </w:r>
      <w:bookmarkStart w:id="0" w:name="_GoBack"/>
      <w:bookmarkEnd w:id="0"/>
    </w:p>
    <w:p w:rsidR="00A2255D" w:rsidRDefault="00A2255D"/>
    <w:p w:rsidR="00A2255D" w:rsidRDefault="00A2255D"/>
    <w:p w:rsidR="00A2255D" w:rsidRDefault="00A2255D">
      <w:pPr>
        <w:pStyle w:val="Pta"/>
        <w:tabs>
          <w:tab w:val="clear" w:pos="4536"/>
          <w:tab w:val="clear" w:pos="9072"/>
        </w:tabs>
      </w:pPr>
    </w:p>
    <w:p w:rsidR="00E12B58" w:rsidRDefault="00E12B58">
      <w:pPr>
        <w:pStyle w:val="Pta"/>
        <w:tabs>
          <w:tab w:val="clear" w:pos="4536"/>
          <w:tab w:val="clear" w:pos="9072"/>
        </w:tabs>
      </w:pPr>
    </w:p>
    <w:p w:rsidR="00E12B58" w:rsidRDefault="00E12B58" w:rsidP="00E12B58">
      <w:pPr>
        <w:spacing w:line="360" w:lineRule="auto"/>
        <w:rPr>
          <w:rFonts w:ascii="Arial" w:hAnsi="Arial" w:cs="Arial"/>
          <w:color w:val="007948"/>
          <w:sz w:val="20"/>
        </w:rPr>
      </w:pPr>
    </w:p>
    <w:sectPr w:rsidR="00E12B58" w:rsidSect="00211E78">
      <w:footerReference w:type="first" r:id="rId11"/>
      <w:pgSz w:w="11907" w:h="16840" w:code="9"/>
      <w:pgMar w:top="1418" w:right="1418" w:bottom="1418" w:left="1418" w:header="227" w:footer="284" w:gutter="0"/>
      <w:pgBorders w:offsetFrom="page">
        <w:top w:val="twistedLines2" w:sz="18" w:space="24" w:color="007948"/>
        <w:left w:val="twistedLines2" w:sz="18" w:space="24" w:color="007948"/>
        <w:bottom w:val="twistedLines2" w:sz="18" w:space="24" w:color="007948"/>
        <w:right w:val="twistedLines2" w:sz="18" w:space="24" w:color="007948"/>
      </w:pgBorders>
      <w:cols w:space="708"/>
      <w:titlePg/>
      <w:docGrid w:linePitch="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196" w:rsidRDefault="00D90196">
      <w:r>
        <w:separator/>
      </w:r>
    </w:p>
  </w:endnote>
  <w:endnote w:type="continuationSeparator" w:id="0">
    <w:p w:rsidR="00D90196" w:rsidRDefault="00D9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55D" w:rsidRDefault="00A2255D">
    <w:pPr>
      <w:pStyle w:val="Pta"/>
      <w:rPr>
        <w:rFonts w:ascii="Arial" w:hAnsi="Arial" w:cs="Arial"/>
        <w:sz w:val="20"/>
      </w:rPr>
    </w:pPr>
    <w:r>
      <w:rPr>
        <w:rFonts w:ascii="Arial" w:hAnsi="Arial"/>
        <w:sz w:val="20"/>
      </w:rPr>
      <w:t>Edition 0</w:t>
    </w:r>
    <w:r w:rsidR="006A3750">
      <w:rPr>
        <w:rFonts w:ascii="Arial" w:hAnsi="Arial"/>
        <w:sz w:val="2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196" w:rsidRDefault="00D90196">
      <w:r>
        <w:separator/>
      </w:r>
    </w:p>
  </w:footnote>
  <w:footnote w:type="continuationSeparator" w:id="0">
    <w:p w:rsidR="00D90196" w:rsidRDefault="00D90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08C14F8"/>
    <w:lvl w:ilvl="0">
      <w:numFmt w:val="decimal"/>
      <w:lvlText w:val="*"/>
      <w:lvlJc w:val="left"/>
    </w:lvl>
  </w:abstractNum>
  <w:abstractNum w:abstractNumId="1" w15:restartNumberingAfterBreak="0">
    <w:nsid w:val="134B51FF"/>
    <w:multiLevelType w:val="hybridMultilevel"/>
    <w:tmpl w:val="E9B6AE14"/>
    <w:lvl w:ilvl="0" w:tplc="63368F7A">
      <w:start w:val="1"/>
      <w:numFmt w:val="bullet"/>
      <w:lvlText w:val="-"/>
      <w:lvlJc w:val="left"/>
      <w:pPr>
        <w:tabs>
          <w:tab w:val="num" w:pos="1077"/>
        </w:tabs>
        <w:ind w:left="1077" w:hanging="360"/>
      </w:pPr>
      <w:rPr>
        <w:rFonts w:ascii="Times New Roman" w:eastAsia="Times New Roman" w:hAnsi="Times New Roman" w:cs="Times New Roman"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32F06446"/>
    <w:multiLevelType w:val="hybridMultilevel"/>
    <w:tmpl w:val="5EFEB8D6"/>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52F25"/>
    <w:multiLevelType w:val="hybridMultilevel"/>
    <w:tmpl w:val="BD3E6580"/>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3A14A3"/>
    <w:multiLevelType w:val="hybridMultilevel"/>
    <w:tmpl w:val="E9B6AE14"/>
    <w:lvl w:ilvl="0" w:tplc="041B0005">
      <w:start w:val="1"/>
      <w:numFmt w:val="bullet"/>
      <w:lvlText w:val=""/>
      <w:lvlJc w:val="left"/>
      <w:pPr>
        <w:tabs>
          <w:tab w:val="num" w:pos="717"/>
        </w:tabs>
        <w:ind w:left="717" w:hanging="360"/>
      </w:pPr>
      <w:rPr>
        <w:rFonts w:ascii="Wingdings" w:hAnsi="Wingdings" w:hint="default"/>
      </w:rPr>
    </w:lvl>
    <w:lvl w:ilvl="1" w:tplc="041B0003" w:tentative="1">
      <w:start w:val="1"/>
      <w:numFmt w:val="bullet"/>
      <w:lvlText w:val="o"/>
      <w:lvlJc w:val="left"/>
      <w:pPr>
        <w:tabs>
          <w:tab w:val="num" w:pos="1437"/>
        </w:tabs>
        <w:ind w:left="1437" w:hanging="360"/>
      </w:pPr>
      <w:rPr>
        <w:rFonts w:ascii="Courier New" w:hAnsi="Courier New" w:hint="default"/>
      </w:rPr>
    </w:lvl>
    <w:lvl w:ilvl="2" w:tplc="041B0005" w:tentative="1">
      <w:start w:val="1"/>
      <w:numFmt w:val="bullet"/>
      <w:lvlText w:val=""/>
      <w:lvlJc w:val="left"/>
      <w:pPr>
        <w:tabs>
          <w:tab w:val="num" w:pos="2157"/>
        </w:tabs>
        <w:ind w:left="2157" w:hanging="360"/>
      </w:pPr>
      <w:rPr>
        <w:rFonts w:ascii="Wingdings" w:hAnsi="Wingdings" w:hint="default"/>
      </w:rPr>
    </w:lvl>
    <w:lvl w:ilvl="3" w:tplc="041B0001" w:tentative="1">
      <w:start w:val="1"/>
      <w:numFmt w:val="bullet"/>
      <w:lvlText w:val=""/>
      <w:lvlJc w:val="left"/>
      <w:pPr>
        <w:tabs>
          <w:tab w:val="num" w:pos="2877"/>
        </w:tabs>
        <w:ind w:left="2877" w:hanging="360"/>
      </w:pPr>
      <w:rPr>
        <w:rFonts w:ascii="Symbol" w:hAnsi="Symbol" w:hint="default"/>
      </w:rPr>
    </w:lvl>
    <w:lvl w:ilvl="4" w:tplc="041B0003" w:tentative="1">
      <w:start w:val="1"/>
      <w:numFmt w:val="bullet"/>
      <w:lvlText w:val="o"/>
      <w:lvlJc w:val="left"/>
      <w:pPr>
        <w:tabs>
          <w:tab w:val="num" w:pos="3597"/>
        </w:tabs>
        <w:ind w:left="3597" w:hanging="360"/>
      </w:pPr>
      <w:rPr>
        <w:rFonts w:ascii="Courier New" w:hAnsi="Courier New" w:hint="default"/>
      </w:rPr>
    </w:lvl>
    <w:lvl w:ilvl="5" w:tplc="041B0005" w:tentative="1">
      <w:start w:val="1"/>
      <w:numFmt w:val="bullet"/>
      <w:lvlText w:val=""/>
      <w:lvlJc w:val="left"/>
      <w:pPr>
        <w:tabs>
          <w:tab w:val="num" w:pos="4317"/>
        </w:tabs>
        <w:ind w:left="4317" w:hanging="360"/>
      </w:pPr>
      <w:rPr>
        <w:rFonts w:ascii="Wingdings" w:hAnsi="Wingdings" w:hint="default"/>
      </w:rPr>
    </w:lvl>
    <w:lvl w:ilvl="6" w:tplc="041B0001" w:tentative="1">
      <w:start w:val="1"/>
      <w:numFmt w:val="bullet"/>
      <w:lvlText w:val=""/>
      <w:lvlJc w:val="left"/>
      <w:pPr>
        <w:tabs>
          <w:tab w:val="num" w:pos="5037"/>
        </w:tabs>
        <w:ind w:left="5037" w:hanging="360"/>
      </w:pPr>
      <w:rPr>
        <w:rFonts w:ascii="Symbol" w:hAnsi="Symbol" w:hint="default"/>
      </w:rPr>
    </w:lvl>
    <w:lvl w:ilvl="7" w:tplc="041B0003" w:tentative="1">
      <w:start w:val="1"/>
      <w:numFmt w:val="bullet"/>
      <w:lvlText w:val="o"/>
      <w:lvlJc w:val="left"/>
      <w:pPr>
        <w:tabs>
          <w:tab w:val="num" w:pos="5757"/>
        </w:tabs>
        <w:ind w:left="5757" w:hanging="360"/>
      </w:pPr>
      <w:rPr>
        <w:rFonts w:ascii="Courier New" w:hAnsi="Courier New" w:hint="default"/>
      </w:rPr>
    </w:lvl>
    <w:lvl w:ilvl="8" w:tplc="041B0005"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533E4519"/>
    <w:multiLevelType w:val="hybridMultilevel"/>
    <w:tmpl w:val="44E68F70"/>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F51C3E"/>
    <w:multiLevelType w:val="hybridMultilevel"/>
    <w:tmpl w:val="50FE9E8A"/>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DD7D60"/>
    <w:multiLevelType w:val="hybridMultilevel"/>
    <w:tmpl w:val="052E228C"/>
    <w:lvl w:ilvl="0" w:tplc="72FCA12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1"/>
  </w:num>
  <w:num w:numId="4">
    <w:abstractNumId w:val="4"/>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proofState w:spelling="clean" w:grammar="clean"/>
  <w:documentProtection w:edit="trackedChanges" w:enforcement="0"/>
  <w:defaultTabStop w:val="708"/>
  <w:hyphenationZone w:val="425"/>
  <w:drawingGridHorizontalSpacing w:val="60"/>
  <w:drawingGridVerticalSpacing w:val="163"/>
  <w:displayHorizontalDrawingGridEvery w:val="0"/>
  <w:noPunctuationKerning/>
  <w:characterSpacingControl w:val="doNotCompress"/>
  <w:hdrShapeDefaults>
    <o:shapedefaults v:ext="edit" spidmax="2049" fill="f" fillcolor="#396" stroke="f">
      <v:fill color="#396" opacity=".5"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58"/>
    <w:rsid w:val="00043EC2"/>
    <w:rsid w:val="0006591C"/>
    <w:rsid w:val="000748FC"/>
    <w:rsid w:val="000B2824"/>
    <w:rsid w:val="000C7B24"/>
    <w:rsid w:val="001010D7"/>
    <w:rsid w:val="001107F0"/>
    <w:rsid w:val="00146EF4"/>
    <w:rsid w:val="001D0F66"/>
    <w:rsid w:val="001F0C3B"/>
    <w:rsid w:val="00211E78"/>
    <w:rsid w:val="002126CF"/>
    <w:rsid w:val="0021792C"/>
    <w:rsid w:val="00223840"/>
    <w:rsid w:val="00236036"/>
    <w:rsid w:val="00281628"/>
    <w:rsid w:val="00293CAE"/>
    <w:rsid w:val="002B7FDA"/>
    <w:rsid w:val="002E14CC"/>
    <w:rsid w:val="002F2D25"/>
    <w:rsid w:val="00333FE2"/>
    <w:rsid w:val="003631A8"/>
    <w:rsid w:val="00371669"/>
    <w:rsid w:val="003F3F54"/>
    <w:rsid w:val="00471E02"/>
    <w:rsid w:val="004901B7"/>
    <w:rsid w:val="004B21E1"/>
    <w:rsid w:val="004D2F0F"/>
    <w:rsid w:val="004E49ED"/>
    <w:rsid w:val="00500697"/>
    <w:rsid w:val="00516019"/>
    <w:rsid w:val="00530D4C"/>
    <w:rsid w:val="00580ED8"/>
    <w:rsid w:val="00582204"/>
    <w:rsid w:val="00583457"/>
    <w:rsid w:val="005A259B"/>
    <w:rsid w:val="005C7B9C"/>
    <w:rsid w:val="005F6CAC"/>
    <w:rsid w:val="00635803"/>
    <w:rsid w:val="00665BA0"/>
    <w:rsid w:val="006A3750"/>
    <w:rsid w:val="006C2EE0"/>
    <w:rsid w:val="006D7C1E"/>
    <w:rsid w:val="006E50B6"/>
    <w:rsid w:val="006F4471"/>
    <w:rsid w:val="00731083"/>
    <w:rsid w:val="007429E4"/>
    <w:rsid w:val="007D72B9"/>
    <w:rsid w:val="008315C6"/>
    <w:rsid w:val="00850C3D"/>
    <w:rsid w:val="00861105"/>
    <w:rsid w:val="008C512B"/>
    <w:rsid w:val="008E075A"/>
    <w:rsid w:val="00912B66"/>
    <w:rsid w:val="00936B2B"/>
    <w:rsid w:val="00943D65"/>
    <w:rsid w:val="009951F4"/>
    <w:rsid w:val="009A6BF4"/>
    <w:rsid w:val="00A2255D"/>
    <w:rsid w:val="00A771EA"/>
    <w:rsid w:val="00A96175"/>
    <w:rsid w:val="00AD52D7"/>
    <w:rsid w:val="00B05F65"/>
    <w:rsid w:val="00B50BBE"/>
    <w:rsid w:val="00B67DE4"/>
    <w:rsid w:val="00B80A78"/>
    <w:rsid w:val="00B81EEE"/>
    <w:rsid w:val="00BB2D58"/>
    <w:rsid w:val="00BD648F"/>
    <w:rsid w:val="00C4013B"/>
    <w:rsid w:val="00C65594"/>
    <w:rsid w:val="00CC46AD"/>
    <w:rsid w:val="00D5797F"/>
    <w:rsid w:val="00D81DD2"/>
    <w:rsid w:val="00D90196"/>
    <w:rsid w:val="00D9599E"/>
    <w:rsid w:val="00E10E0D"/>
    <w:rsid w:val="00E12B58"/>
    <w:rsid w:val="00E23E5D"/>
    <w:rsid w:val="00E37C78"/>
    <w:rsid w:val="00E82259"/>
    <w:rsid w:val="00EA7CC8"/>
    <w:rsid w:val="00F4560D"/>
    <w:rsid w:val="00FB0C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396" stroke="f">
      <v:fill color="#396" opacity=".5" on="f"/>
      <v:stroke on="f"/>
    </o:shapedefaults>
    <o:shapelayout v:ext="edit">
      <o:idmap v:ext="edit" data="1"/>
    </o:shapelayout>
  </w:shapeDefaults>
  <w:decimalSymbol w:val=","/>
  <w:listSeparator w:val=";"/>
  <w15:docId w15:val="{F5FF1E52-9861-4A44-9E24-0437DA1F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1E78"/>
    <w:rPr>
      <w:sz w:val="24"/>
      <w:szCs w:val="24"/>
    </w:rPr>
  </w:style>
  <w:style w:type="paragraph" w:styleId="Nadpis1">
    <w:name w:val="heading 1"/>
    <w:basedOn w:val="Normlny"/>
    <w:next w:val="Normlny"/>
    <w:qFormat/>
    <w:rsid w:val="00211E78"/>
    <w:pPr>
      <w:keepNext/>
      <w:tabs>
        <w:tab w:val="left" w:pos="5640"/>
      </w:tabs>
      <w:outlineLvl w:val="0"/>
    </w:pPr>
    <w:rPr>
      <w:b/>
      <w:bCs/>
    </w:rPr>
  </w:style>
  <w:style w:type="paragraph" w:styleId="Nadpis5">
    <w:name w:val="heading 5"/>
    <w:basedOn w:val="Normlny"/>
    <w:next w:val="Normlny"/>
    <w:qFormat/>
    <w:rsid w:val="00211E78"/>
    <w:pPr>
      <w:overflowPunct w:val="0"/>
      <w:autoSpaceDE w:val="0"/>
      <w:autoSpaceDN w:val="0"/>
      <w:adjustRightInd w:val="0"/>
      <w:spacing w:before="240" w:after="60"/>
      <w:textAlignment w:val="baseline"/>
      <w:outlineLvl w:val="4"/>
    </w:pPr>
    <w:rPr>
      <w:rFonts w:ascii="Arial" w:hAnsi="Arial"/>
      <w:sz w:val="22"/>
      <w:szCs w:val="20"/>
    </w:rPr>
  </w:style>
  <w:style w:type="paragraph" w:styleId="Nadpis7">
    <w:name w:val="heading 7"/>
    <w:basedOn w:val="Normlny"/>
    <w:next w:val="Normlny"/>
    <w:qFormat/>
    <w:rsid w:val="00211E78"/>
    <w:pPr>
      <w:keepNext/>
      <w:overflowPunct w:val="0"/>
      <w:autoSpaceDE w:val="0"/>
      <w:autoSpaceDN w:val="0"/>
      <w:adjustRightInd w:val="0"/>
      <w:ind w:left="142"/>
      <w:textAlignment w:val="baseline"/>
      <w:outlineLvl w:val="6"/>
    </w:pPr>
    <w:rPr>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semiHidden/>
    <w:rsid w:val="00211E78"/>
    <w:pPr>
      <w:tabs>
        <w:tab w:val="center" w:pos="4536"/>
        <w:tab w:val="right" w:pos="9072"/>
      </w:tabs>
      <w:overflowPunct w:val="0"/>
      <w:autoSpaceDE w:val="0"/>
      <w:autoSpaceDN w:val="0"/>
      <w:adjustRightInd w:val="0"/>
      <w:jc w:val="center"/>
      <w:textAlignment w:val="baseline"/>
    </w:pPr>
    <w:rPr>
      <w:rFonts w:ascii="Arial" w:hAnsi="Arial"/>
      <w:sz w:val="22"/>
      <w:szCs w:val="20"/>
    </w:rPr>
  </w:style>
  <w:style w:type="paragraph" w:styleId="Zkladntext">
    <w:name w:val="Body Text"/>
    <w:basedOn w:val="Normlny"/>
    <w:semiHidden/>
    <w:rsid w:val="00211E78"/>
    <w:pPr>
      <w:overflowPunct w:val="0"/>
      <w:autoSpaceDE w:val="0"/>
      <w:autoSpaceDN w:val="0"/>
      <w:adjustRightInd w:val="0"/>
      <w:jc w:val="both"/>
      <w:textAlignment w:val="baseline"/>
    </w:pPr>
    <w:rPr>
      <w:rFonts w:ascii="Arial" w:hAnsi="Arial"/>
      <w:b/>
      <w:sz w:val="26"/>
      <w:szCs w:val="20"/>
    </w:rPr>
  </w:style>
  <w:style w:type="paragraph" w:styleId="Nzov">
    <w:name w:val="Title"/>
    <w:basedOn w:val="Normlny"/>
    <w:qFormat/>
    <w:rsid w:val="00211E78"/>
    <w:pPr>
      <w:overflowPunct w:val="0"/>
      <w:autoSpaceDE w:val="0"/>
      <w:autoSpaceDN w:val="0"/>
      <w:adjustRightInd w:val="0"/>
      <w:jc w:val="center"/>
      <w:textAlignment w:val="baseline"/>
    </w:pPr>
    <w:rPr>
      <w:rFonts w:ascii="Arial" w:hAnsi="Arial"/>
      <w:b/>
      <w:sz w:val="28"/>
      <w:szCs w:val="20"/>
    </w:rPr>
  </w:style>
  <w:style w:type="paragraph" w:customStyle="1" w:styleId="Zkladntext21">
    <w:name w:val="Základný text 21"/>
    <w:basedOn w:val="Normlny"/>
    <w:rsid w:val="00211E78"/>
    <w:pPr>
      <w:overflowPunct w:val="0"/>
      <w:autoSpaceDE w:val="0"/>
      <w:autoSpaceDN w:val="0"/>
      <w:adjustRightInd w:val="0"/>
      <w:textAlignment w:val="baseline"/>
    </w:pPr>
    <w:rPr>
      <w:rFonts w:ascii="Arial" w:hAnsi="Arial"/>
      <w:b/>
      <w:sz w:val="22"/>
      <w:szCs w:val="20"/>
    </w:rPr>
  </w:style>
  <w:style w:type="paragraph" w:styleId="Pta">
    <w:name w:val="footer"/>
    <w:basedOn w:val="Normlny"/>
    <w:semiHidden/>
    <w:rsid w:val="00211E78"/>
    <w:pPr>
      <w:tabs>
        <w:tab w:val="center" w:pos="4536"/>
        <w:tab w:val="right" w:pos="9072"/>
      </w:tabs>
    </w:pPr>
  </w:style>
  <w:style w:type="paragraph" w:styleId="Zkladntext2">
    <w:name w:val="Body Text 2"/>
    <w:basedOn w:val="Normlny"/>
    <w:link w:val="Zkladntext2Char"/>
    <w:semiHidden/>
    <w:rsid w:val="00211E78"/>
    <w:pPr>
      <w:jc w:val="both"/>
    </w:pPr>
  </w:style>
  <w:style w:type="character" w:styleId="slostrany">
    <w:name w:val="page number"/>
    <w:basedOn w:val="Predvolenpsmoodseku"/>
    <w:semiHidden/>
    <w:rsid w:val="00211E78"/>
  </w:style>
  <w:style w:type="paragraph" w:styleId="Podtitul">
    <w:name w:val="Subtitle"/>
    <w:basedOn w:val="Normlny"/>
    <w:qFormat/>
    <w:rsid w:val="00211E78"/>
    <w:pPr>
      <w:jc w:val="center"/>
    </w:pPr>
    <w:rPr>
      <w:b/>
      <w:bCs/>
      <w:color w:val="000000"/>
      <w:sz w:val="36"/>
    </w:rPr>
  </w:style>
  <w:style w:type="paragraph" w:styleId="Zkladntext3">
    <w:name w:val="Body Text 3"/>
    <w:basedOn w:val="Normlny"/>
    <w:semiHidden/>
    <w:rsid w:val="00211E78"/>
    <w:pPr>
      <w:jc w:val="center"/>
    </w:pPr>
    <w:rPr>
      <w:rFonts w:ascii="Arial" w:hAnsi="Arial" w:cs="Arial"/>
      <w:b/>
      <w:bCs/>
      <w:sz w:val="36"/>
    </w:rPr>
  </w:style>
  <w:style w:type="paragraph" w:styleId="Zarkazkladnhotextu">
    <w:name w:val="Body Text Indent"/>
    <w:basedOn w:val="Normlny"/>
    <w:semiHidden/>
    <w:rsid w:val="00211E78"/>
    <w:pPr>
      <w:spacing w:before="120" w:after="120"/>
      <w:ind w:firstLine="709"/>
      <w:jc w:val="both"/>
    </w:pPr>
    <w:rPr>
      <w:rFonts w:ascii="Arial" w:hAnsi="Arial" w:cs="Arial"/>
      <w:sz w:val="22"/>
    </w:rPr>
  </w:style>
  <w:style w:type="character" w:styleId="Odkaznakomentr">
    <w:name w:val="annotation reference"/>
    <w:uiPriority w:val="99"/>
    <w:semiHidden/>
    <w:unhideWhenUsed/>
    <w:rsid w:val="00E12B58"/>
    <w:rPr>
      <w:sz w:val="16"/>
      <w:szCs w:val="16"/>
    </w:rPr>
  </w:style>
  <w:style w:type="paragraph" w:styleId="Textkomentra">
    <w:name w:val="annotation text"/>
    <w:basedOn w:val="Normlny"/>
    <w:link w:val="TextkomentraChar"/>
    <w:uiPriority w:val="99"/>
    <w:semiHidden/>
    <w:unhideWhenUsed/>
    <w:rsid w:val="00E12B58"/>
    <w:rPr>
      <w:sz w:val="20"/>
      <w:szCs w:val="20"/>
    </w:rPr>
  </w:style>
  <w:style w:type="character" w:customStyle="1" w:styleId="TextkomentraChar">
    <w:name w:val="Text komentára Char"/>
    <w:basedOn w:val="Predvolenpsmoodseku"/>
    <w:link w:val="Textkomentra"/>
    <w:uiPriority w:val="99"/>
    <w:semiHidden/>
    <w:rsid w:val="00E12B58"/>
  </w:style>
  <w:style w:type="paragraph" w:styleId="Predmetkomentra">
    <w:name w:val="annotation subject"/>
    <w:basedOn w:val="Textkomentra"/>
    <w:next w:val="Textkomentra"/>
    <w:link w:val="PredmetkomentraChar"/>
    <w:uiPriority w:val="99"/>
    <w:semiHidden/>
    <w:unhideWhenUsed/>
    <w:rsid w:val="00E12B58"/>
    <w:rPr>
      <w:b/>
      <w:bCs/>
    </w:rPr>
  </w:style>
  <w:style w:type="character" w:customStyle="1" w:styleId="PredmetkomentraChar">
    <w:name w:val="Predmet komentára Char"/>
    <w:link w:val="Predmetkomentra"/>
    <w:uiPriority w:val="99"/>
    <w:semiHidden/>
    <w:rsid w:val="00E12B58"/>
    <w:rPr>
      <w:b/>
      <w:bCs/>
    </w:rPr>
  </w:style>
  <w:style w:type="paragraph" w:styleId="Textbubliny">
    <w:name w:val="Balloon Text"/>
    <w:basedOn w:val="Normlny"/>
    <w:link w:val="TextbublinyChar"/>
    <w:uiPriority w:val="99"/>
    <w:semiHidden/>
    <w:unhideWhenUsed/>
    <w:rsid w:val="00E12B58"/>
    <w:rPr>
      <w:rFonts w:ascii="Tahoma" w:hAnsi="Tahoma"/>
      <w:sz w:val="16"/>
      <w:szCs w:val="16"/>
    </w:rPr>
  </w:style>
  <w:style w:type="character" w:customStyle="1" w:styleId="TextbublinyChar">
    <w:name w:val="Text bubliny Char"/>
    <w:link w:val="Textbubliny"/>
    <w:uiPriority w:val="99"/>
    <w:semiHidden/>
    <w:rsid w:val="00E12B58"/>
    <w:rPr>
      <w:rFonts w:ascii="Tahoma" w:hAnsi="Tahoma" w:cs="Tahoma"/>
      <w:sz w:val="16"/>
      <w:szCs w:val="16"/>
    </w:rPr>
  </w:style>
  <w:style w:type="character" w:customStyle="1" w:styleId="Zkladntext2Char">
    <w:name w:val="Základný text 2 Char"/>
    <w:link w:val="Zkladntext2"/>
    <w:semiHidden/>
    <w:rsid w:val="00530D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9EE39ED15EC044988D69445007CE62" ma:contentTypeVersion="3" ma:contentTypeDescription="Umožňuje vytvoriť nový dokument." ma:contentTypeScope="" ma:versionID="b3b19a14486a68b26dfe780041723f4b">
  <xsd:schema xmlns:xsd="http://www.w3.org/2001/XMLSchema" xmlns:xs="http://www.w3.org/2001/XMLSchema" xmlns:p="http://schemas.microsoft.com/office/2006/metadata/properties" xmlns:ns2="28e71914-4bc6-4e51-bdcb-37d18425f3d7" xmlns:ns3="2af8727b-19e1-4580-9565-572aa62298b0" targetNamespace="http://schemas.microsoft.com/office/2006/metadata/properties" ma:root="true" ma:fieldsID="23addc2c697667c4c717f06e49f94052" ns2:_="" ns3:_="">
    <xsd:import namespace="28e71914-4bc6-4e51-bdcb-37d18425f3d7"/>
    <xsd:import namespace="2af8727b-19e1-4580-9565-572aa62298b0"/>
    <xsd:element name="properties">
      <xsd:complexType>
        <xsd:sequence>
          <xsd:element name="documentManagement">
            <xsd:complexType>
              <xsd:all>
                <xsd:element ref="ns2:MaterskyDokument" minOccurs="0"/>
                <xsd:element ref="ns3:B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71914-4bc6-4e51-bdcb-37d18425f3d7" elementFormDefault="qualified">
    <xsd:import namespace="http://schemas.microsoft.com/office/2006/documentManagement/types"/>
    <xsd:import namespace="http://schemas.microsoft.com/office/infopath/2007/PartnerControls"/>
    <xsd:element name="MaterskyDokument" ma:index="8" nillable="true" ma:displayName="Materský dokument" ma:list="{7fcffab7-b2ae-4833-84d2-d3f7b3269220}" ma:internalName="MaterskyDokument" ma:showField="Title" ma:web="e8971e4d-d3ff-408a-90f3-737618a6a18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af8727b-19e1-4580-9565-572aa62298b0" elementFormDefault="qualified">
    <xsd:import namespace="http://schemas.microsoft.com/office/2006/documentManagement/types"/>
    <xsd:import namespace="http://schemas.microsoft.com/office/infopath/2007/PartnerControls"/>
    <xsd:element name="BDocId" ma:index="9" nillable="true" ma:displayName="BDocId" ma:description="Business identifikátor pôvodného logického dokumentu." ma:internalName="BDoc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DocId xmlns="2af8727b-19e1-4580-9565-572aa62298b0" xsi:nil="true"/>
    <MaterskyDokument xmlns="28e71914-4bc6-4e51-bdcb-37d18425f3d7">313</MaterskyDokument>
  </documentManagement>
</p:properties>
</file>

<file path=customXml/itemProps1.xml><?xml version="1.0" encoding="utf-8"?>
<ds:datastoreItem xmlns:ds="http://schemas.openxmlformats.org/officeDocument/2006/customXml" ds:itemID="{59EE130E-4EE7-4881-9495-93A006B7DE5D}">
  <ds:schemaRefs>
    <ds:schemaRef ds:uri="http://schemas.microsoft.com/sharepoint/v3/contenttype/forms"/>
  </ds:schemaRefs>
</ds:datastoreItem>
</file>

<file path=customXml/itemProps2.xml><?xml version="1.0" encoding="utf-8"?>
<ds:datastoreItem xmlns:ds="http://schemas.openxmlformats.org/officeDocument/2006/customXml" ds:itemID="{7D14A403-40AA-4CEC-92CA-B0AAD07E1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71914-4bc6-4e51-bdcb-37d18425f3d7"/>
    <ds:schemaRef ds:uri="2af8727b-19e1-4580-9565-572aa6229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E954A-4434-4AE3-B5D2-0803CDFD7278}">
  <ds:schemaRefs>
    <ds:schemaRef ds:uri="http://purl.org/dc/elements/1.1/"/>
    <ds:schemaRef ds:uri="http://schemas.microsoft.com/office/2006/metadata/properties"/>
    <ds:schemaRef ds:uri="28e71914-4bc6-4e51-bdcb-37d18425f3d7"/>
    <ds:schemaRef ds:uri="http://purl.org/dc/terms/"/>
    <ds:schemaRef ds:uri="http://schemas.openxmlformats.org/package/2006/metadata/core-properties"/>
    <ds:schemaRef ds:uri="2af8727b-19e1-4580-9565-572aa62298b0"/>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0</Words>
  <Characters>8</Characters>
  <Application>Microsoft Office Word</Application>
  <DocSecurity>0</DocSecurity>
  <Lines>1</Lines>
  <Paragraphs>1</Paragraphs>
  <ScaleCrop>false</ScaleCrop>
  <HeadingPairs>
    <vt:vector size="2" baseType="variant">
      <vt:variant>
        <vt:lpstr>Názov</vt:lpstr>
      </vt:variant>
      <vt:variant>
        <vt:i4>1</vt:i4>
      </vt:variant>
    </vt:vector>
  </HeadingPairs>
  <TitlesOfParts>
    <vt:vector size="1" baseType="lpstr">
      <vt:lpstr>Politika ISM_vyd05</vt:lpstr>
    </vt:vector>
  </TitlesOfParts>
  <Company>Amrop Slovakia, s.r.o.</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Politika ISM_vyd05</dc:title>
  <dc:subject/>
  <dc:creator>ps2652</dc:creator>
  <cp:keywords/>
  <cp:lastModifiedBy>Kollerová Lujza</cp:lastModifiedBy>
  <cp:revision>3</cp:revision>
  <cp:lastPrinted>2017-12-22T11:15:00Z</cp:lastPrinted>
  <dcterms:created xsi:type="dcterms:W3CDTF">2021-03-24T13:18:00Z</dcterms:created>
  <dcterms:modified xsi:type="dcterms:W3CDTF">2021-03-24T13:41:00Z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0x010100B89EE39ED15EC044988D69445007CE62</vt:lpwstr>
  </property>
  <property fmtid="{D5CDD505-2E9C-101B-9397-08002B2CF9AE}" pid="3" name="MSIP_Label_2e585759-362d-4185-bb50-fc81b58bf15d_Enabled">
    <vt:lpwstr>true</vt:lpwstr>
  </property>
  <property fmtid="{D5CDD505-2E9C-101B-9397-08002B2CF9AE}" pid="4" name="MSIP_Label_2e585759-362d-4185-bb50-fc81b58bf15d_SetDate">
    <vt:lpwstr>2021-03-24T13:17:57Z</vt:lpwstr>
  </property>
  <property fmtid="{D5CDD505-2E9C-101B-9397-08002B2CF9AE}" pid="5" name="MSIP_Label_2e585759-362d-4185-bb50-fc81b58bf15d_Method">
    <vt:lpwstr>Standard</vt:lpwstr>
  </property>
  <property fmtid="{D5CDD505-2E9C-101B-9397-08002B2CF9AE}" pid="6" name="MSIP_Label_2e585759-362d-4185-bb50-fc81b58bf15d_Name">
    <vt:lpwstr>2e585759-362d-4185-bb50-fc81b58bf15d</vt:lpwstr>
  </property>
  <property fmtid="{D5CDD505-2E9C-101B-9397-08002B2CF9AE}" pid="7" name="MSIP_Label_2e585759-362d-4185-bb50-fc81b58bf15d_SiteId">
    <vt:lpwstr>6dfa2abc-8bb8-4557-855c-e532cacb5122</vt:lpwstr>
  </property>
  <property fmtid="{D5CDD505-2E9C-101B-9397-08002B2CF9AE}" pid="8" name="MSIP_Label_2e585759-362d-4185-bb50-fc81b58bf15d_ActionId">
    <vt:lpwstr>90c2539f-7888-4f25-8d78-348b0ac3a94d</vt:lpwstr>
  </property>
  <property fmtid="{D5CDD505-2E9C-101B-9397-08002B2CF9AE}" pid="9" name="MSIP_Label_2e585759-362d-4185-bb50-fc81b58bf15d_ContentBits">
    <vt:lpwstr>0</vt:lpwstr>
  </property>
</Properties>
</file>